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35F" w:rsidRPr="00DE4ACA" w:rsidRDefault="00560A2F" w:rsidP="00560A2F">
      <w:pPr>
        <w:spacing w:line="480" w:lineRule="auto"/>
        <w:jc w:val="center"/>
        <w:rPr>
          <w:rFonts w:ascii="Times New Roman" w:hAnsi="Times New Roman" w:cs="Times New Roman"/>
          <w:b/>
          <w:sz w:val="24"/>
          <w:szCs w:val="24"/>
        </w:rPr>
      </w:pPr>
      <w:r>
        <w:rPr>
          <w:rFonts w:ascii="Times New Roman" w:hAnsi="Times New Roman" w:cs="Times New Roman"/>
          <w:b/>
          <w:sz w:val="24"/>
          <w:szCs w:val="24"/>
        </w:rPr>
        <w:t>BAB V</w:t>
      </w:r>
    </w:p>
    <w:p w:rsidR="00EB3A8C" w:rsidRDefault="00560A2F" w:rsidP="005649B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KESIMPULAN DAN SARAN</w:t>
      </w:r>
    </w:p>
    <w:p w:rsidR="00576EAD" w:rsidRPr="00EB3A8C" w:rsidRDefault="00576EAD" w:rsidP="00576EAD">
      <w:pPr>
        <w:spacing w:line="240" w:lineRule="auto"/>
        <w:jc w:val="center"/>
        <w:rPr>
          <w:rFonts w:ascii="Times New Roman" w:hAnsi="Times New Roman" w:cs="Times New Roman"/>
          <w:b/>
          <w:sz w:val="24"/>
          <w:szCs w:val="24"/>
        </w:rPr>
      </w:pPr>
    </w:p>
    <w:p w:rsidR="00B2440A" w:rsidRDefault="00560A2F" w:rsidP="003473D9">
      <w:pPr>
        <w:spacing w:line="480" w:lineRule="auto"/>
        <w:jc w:val="both"/>
        <w:rPr>
          <w:rFonts w:ascii="Times New Roman" w:hAnsi="Times New Roman" w:cs="Times New Roman"/>
          <w:sz w:val="24"/>
          <w:szCs w:val="24"/>
        </w:rPr>
      </w:pPr>
      <w:r>
        <w:rPr>
          <w:rFonts w:ascii="Times New Roman" w:hAnsi="Times New Roman" w:cs="Times New Roman"/>
          <w:b/>
          <w:sz w:val="24"/>
          <w:szCs w:val="24"/>
        </w:rPr>
        <w:t>5.1</w:t>
      </w:r>
      <w:r>
        <w:rPr>
          <w:rFonts w:ascii="Times New Roman" w:hAnsi="Times New Roman" w:cs="Times New Roman"/>
          <w:b/>
          <w:sz w:val="24"/>
          <w:szCs w:val="24"/>
        </w:rPr>
        <w:tab/>
        <w:t>Kesimpulan</w:t>
      </w:r>
      <w:r w:rsidR="003F7C6F">
        <w:rPr>
          <w:rFonts w:ascii="Times New Roman" w:hAnsi="Times New Roman" w:cs="Times New Roman"/>
          <w:b/>
          <w:sz w:val="24"/>
          <w:szCs w:val="24"/>
        </w:rPr>
        <w:tab/>
      </w:r>
      <w:r w:rsidR="003F7C6F">
        <w:rPr>
          <w:rFonts w:ascii="Times New Roman" w:hAnsi="Times New Roman" w:cs="Times New Roman"/>
          <w:b/>
          <w:sz w:val="24"/>
          <w:szCs w:val="24"/>
        </w:rPr>
        <w:tab/>
      </w:r>
      <w:r w:rsidR="003F7C6F">
        <w:rPr>
          <w:rFonts w:ascii="Times New Roman" w:hAnsi="Times New Roman" w:cs="Times New Roman"/>
          <w:b/>
          <w:sz w:val="24"/>
          <w:szCs w:val="24"/>
        </w:rPr>
        <w:tab/>
      </w:r>
      <w:r w:rsidR="003F7C6F">
        <w:rPr>
          <w:rFonts w:ascii="Times New Roman" w:hAnsi="Times New Roman" w:cs="Times New Roman"/>
          <w:b/>
          <w:sz w:val="24"/>
          <w:szCs w:val="24"/>
        </w:rPr>
        <w:tab/>
      </w:r>
      <w:r w:rsidR="003F7C6F">
        <w:rPr>
          <w:rFonts w:ascii="Times New Roman" w:hAnsi="Times New Roman" w:cs="Times New Roman"/>
          <w:b/>
          <w:sz w:val="24"/>
          <w:szCs w:val="24"/>
        </w:rPr>
        <w:tab/>
      </w:r>
      <w:r w:rsidR="003F7C6F">
        <w:rPr>
          <w:rFonts w:ascii="Times New Roman" w:hAnsi="Times New Roman" w:cs="Times New Roman"/>
          <w:b/>
          <w:sz w:val="24"/>
          <w:szCs w:val="24"/>
        </w:rPr>
        <w:tab/>
      </w:r>
      <w:r w:rsidR="003F7C6F">
        <w:rPr>
          <w:rFonts w:ascii="Times New Roman" w:hAnsi="Times New Roman" w:cs="Times New Roman"/>
          <w:b/>
          <w:sz w:val="24"/>
          <w:szCs w:val="24"/>
        </w:rPr>
        <w:tab/>
      </w:r>
      <w:r w:rsidR="003F7C6F">
        <w:rPr>
          <w:rFonts w:ascii="Times New Roman" w:hAnsi="Times New Roman" w:cs="Times New Roman"/>
          <w:b/>
          <w:sz w:val="24"/>
          <w:szCs w:val="24"/>
        </w:rPr>
        <w:tab/>
      </w:r>
      <w:r w:rsidR="003F7C6F">
        <w:rPr>
          <w:rFonts w:ascii="Times New Roman" w:hAnsi="Times New Roman" w:cs="Times New Roman"/>
          <w:sz w:val="24"/>
          <w:szCs w:val="24"/>
        </w:rPr>
        <w:t xml:space="preserve">Berdasarkan hasil penelitian dan pembahasan mengenai pengaruh </w:t>
      </w:r>
      <w:r w:rsidR="003F7C6F" w:rsidRPr="00B2440A">
        <w:rPr>
          <w:rFonts w:ascii="Times New Roman" w:hAnsi="Times New Roman" w:cs="Times New Roman"/>
          <w:i/>
          <w:sz w:val="24"/>
          <w:szCs w:val="24"/>
        </w:rPr>
        <w:t>Return On Investment</w:t>
      </w:r>
      <w:r w:rsidR="003F7C6F">
        <w:rPr>
          <w:rFonts w:ascii="Times New Roman" w:hAnsi="Times New Roman" w:cs="Times New Roman"/>
          <w:sz w:val="24"/>
          <w:szCs w:val="24"/>
        </w:rPr>
        <w:t xml:space="preserve"> dan Rasio Kecukupan Dana terh</w:t>
      </w:r>
      <w:r w:rsidR="007016D6">
        <w:rPr>
          <w:rFonts w:ascii="Times New Roman" w:hAnsi="Times New Roman" w:cs="Times New Roman"/>
          <w:sz w:val="24"/>
          <w:szCs w:val="24"/>
        </w:rPr>
        <w:t>a</w:t>
      </w:r>
      <w:r w:rsidR="003F7C6F">
        <w:rPr>
          <w:rFonts w:ascii="Times New Roman" w:hAnsi="Times New Roman" w:cs="Times New Roman"/>
          <w:sz w:val="24"/>
          <w:szCs w:val="24"/>
        </w:rPr>
        <w:t>dap Jumlah Iuran Pensiun pada Dana Pensiun PT Telekomunikasi Indonesia (</w:t>
      </w:r>
      <w:r w:rsidR="00B2440A">
        <w:rPr>
          <w:rFonts w:ascii="Times New Roman" w:hAnsi="Times New Roman" w:cs="Times New Roman"/>
          <w:sz w:val="24"/>
          <w:szCs w:val="24"/>
        </w:rPr>
        <w:t>P</w:t>
      </w:r>
      <w:r w:rsidR="003F7C6F">
        <w:rPr>
          <w:rFonts w:ascii="Times New Roman" w:hAnsi="Times New Roman" w:cs="Times New Roman"/>
          <w:sz w:val="24"/>
          <w:szCs w:val="24"/>
        </w:rPr>
        <w:t xml:space="preserve">ersero) </w:t>
      </w:r>
      <w:r w:rsidR="00B2440A">
        <w:rPr>
          <w:rFonts w:ascii="Times New Roman" w:hAnsi="Times New Roman" w:cs="Times New Roman"/>
          <w:sz w:val="24"/>
          <w:szCs w:val="24"/>
        </w:rPr>
        <w:t>T</w:t>
      </w:r>
      <w:r w:rsidR="003F7C6F">
        <w:rPr>
          <w:rFonts w:ascii="Times New Roman" w:hAnsi="Times New Roman" w:cs="Times New Roman"/>
          <w:sz w:val="24"/>
          <w:szCs w:val="24"/>
        </w:rPr>
        <w:t>bk</w:t>
      </w:r>
      <w:r w:rsidR="00B2440A">
        <w:rPr>
          <w:rFonts w:ascii="Times New Roman" w:hAnsi="Times New Roman" w:cs="Times New Roman"/>
          <w:sz w:val="24"/>
          <w:szCs w:val="24"/>
        </w:rPr>
        <w:t xml:space="preserve"> Periode 2011-2016, diperoleh kesimpulan sebagai berikut:</w:t>
      </w:r>
    </w:p>
    <w:p w:rsidR="00CE29F2" w:rsidRPr="00CE29F2" w:rsidRDefault="007016D6" w:rsidP="00CE29F2">
      <w:pPr>
        <w:pStyle w:val="ListParagraph"/>
        <w:numPr>
          <w:ilvl w:val="0"/>
          <w:numId w:val="33"/>
        </w:numPr>
        <w:spacing w:line="480" w:lineRule="auto"/>
        <w:jc w:val="both"/>
        <w:rPr>
          <w:rFonts w:ascii="Times New Roman" w:hAnsi="Times New Roman" w:cs="Times New Roman"/>
          <w:i/>
          <w:sz w:val="24"/>
          <w:szCs w:val="24"/>
        </w:rPr>
      </w:pPr>
      <w:r w:rsidRPr="00DF0C5F">
        <w:rPr>
          <w:rFonts w:ascii="Times New Roman" w:hAnsi="Times New Roman" w:cs="Times New Roman"/>
          <w:i/>
          <w:sz w:val="24"/>
          <w:szCs w:val="24"/>
        </w:rPr>
        <w:t>Return On Investment</w:t>
      </w:r>
      <w:r w:rsidR="00CE29F2">
        <w:rPr>
          <w:rFonts w:ascii="Times New Roman" w:hAnsi="Times New Roman" w:cs="Times New Roman"/>
          <w:sz w:val="24"/>
          <w:szCs w:val="24"/>
        </w:rPr>
        <w:t xml:space="preserve">pada Dana Pensiun PT Telekomunikasi Indonesia (Persero) Tbk </w:t>
      </w:r>
      <w:r w:rsidR="00DF0C5F">
        <w:rPr>
          <w:rFonts w:ascii="Times New Roman" w:hAnsi="Times New Roman" w:cs="Times New Roman"/>
          <w:sz w:val="24"/>
          <w:szCs w:val="24"/>
        </w:rPr>
        <w:t xml:space="preserve">memiliki rata-rata sebesar </w:t>
      </w:r>
      <w:r w:rsidR="006136B7">
        <w:rPr>
          <w:rFonts w:ascii="Times New Roman" w:hAnsi="Times New Roman" w:cs="Times New Roman"/>
          <w:sz w:val="24"/>
          <w:szCs w:val="24"/>
        </w:rPr>
        <w:t xml:space="preserve">0,123 atau </w:t>
      </w:r>
      <w:r w:rsidR="00DF0C5F">
        <w:rPr>
          <w:rFonts w:ascii="Times New Roman" w:hAnsi="Times New Roman" w:cs="Times New Roman"/>
          <w:sz w:val="24"/>
          <w:szCs w:val="24"/>
        </w:rPr>
        <w:t xml:space="preserve">12,3% setiap tahun. Bila dilihat dari perkembangannya, </w:t>
      </w:r>
      <w:r w:rsidR="00DF0C5F" w:rsidRPr="00DF0C5F">
        <w:rPr>
          <w:rFonts w:ascii="Times New Roman" w:hAnsi="Times New Roman" w:cs="Times New Roman"/>
          <w:i/>
          <w:sz w:val="24"/>
          <w:szCs w:val="24"/>
        </w:rPr>
        <w:t>Return On Investment</w:t>
      </w:r>
      <w:r w:rsidR="00DF0C5F">
        <w:rPr>
          <w:rFonts w:ascii="Times New Roman" w:hAnsi="Times New Roman" w:cs="Times New Roman"/>
          <w:sz w:val="24"/>
          <w:szCs w:val="24"/>
        </w:rPr>
        <w:t xml:space="preserve"> rata-rata mengalami penurunan </w:t>
      </w:r>
      <w:r w:rsidR="006136B7">
        <w:rPr>
          <w:rFonts w:ascii="Times New Roman" w:hAnsi="Times New Roman" w:cs="Times New Roman"/>
          <w:sz w:val="24"/>
          <w:szCs w:val="24"/>
        </w:rPr>
        <w:t xml:space="preserve">0,011 atau 1,1%. </w:t>
      </w:r>
      <w:r w:rsidR="0080364B">
        <w:rPr>
          <w:rFonts w:ascii="Times New Roman" w:hAnsi="Times New Roman" w:cs="Times New Roman"/>
          <w:sz w:val="24"/>
          <w:szCs w:val="24"/>
        </w:rPr>
        <w:t xml:space="preserve">Nilai rata-rata penurunan </w:t>
      </w:r>
      <w:r w:rsidR="0080364B" w:rsidRPr="0080364B">
        <w:rPr>
          <w:rFonts w:ascii="Times New Roman" w:hAnsi="Times New Roman" w:cs="Times New Roman"/>
          <w:i/>
          <w:sz w:val="24"/>
          <w:szCs w:val="24"/>
        </w:rPr>
        <w:t>Return On Investment</w:t>
      </w:r>
      <w:r w:rsidR="0080364B">
        <w:rPr>
          <w:rFonts w:ascii="Times New Roman" w:hAnsi="Times New Roman" w:cs="Times New Roman"/>
          <w:sz w:val="24"/>
          <w:szCs w:val="24"/>
        </w:rPr>
        <w:t xml:space="preserve"> masih termasuk kategori sehat namun </w:t>
      </w:r>
      <w:r w:rsidR="00CE29F2">
        <w:rPr>
          <w:rFonts w:ascii="Times New Roman" w:hAnsi="Times New Roman" w:cs="Times New Roman"/>
          <w:sz w:val="24"/>
          <w:szCs w:val="24"/>
        </w:rPr>
        <w:t xml:space="preserve">tetap </w:t>
      </w:r>
      <w:r w:rsidR="003473D9">
        <w:rPr>
          <w:rFonts w:ascii="Times New Roman" w:hAnsi="Times New Roman" w:cs="Times New Roman"/>
          <w:sz w:val="24"/>
          <w:szCs w:val="24"/>
        </w:rPr>
        <w:t xml:space="preserve">belum maksimal dalam meningkatkan </w:t>
      </w:r>
      <w:r w:rsidR="0080364B">
        <w:rPr>
          <w:rFonts w:ascii="Times New Roman" w:hAnsi="Times New Roman" w:cs="Times New Roman"/>
          <w:sz w:val="24"/>
          <w:szCs w:val="24"/>
        </w:rPr>
        <w:t xml:space="preserve">perolehan laba hasil </w:t>
      </w:r>
      <w:r w:rsidR="003473D9">
        <w:rPr>
          <w:rFonts w:ascii="Times New Roman" w:hAnsi="Times New Roman" w:cs="Times New Roman"/>
          <w:sz w:val="24"/>
          <w:szCs w:val="24"/>
        </w:rPr>
        <w:t>investasi</w:t>
      </w:r>
      <w:r w:rsidR="0080364B">
        <w:rPr>
          <w:rFonts w:ascii="Times New Roman" w:hAnsi="Times New Roman" w:cs="Times New Roman"/>
          <w:sz w:val="24"/>
          <w:szCs w:val="24"/>
        </w:rPr>
        <w:t xml:space="preserve"> yang dilakukan</w:t>
      </w:r>
      <w:r w:rsidR="004B71CF">
        <w:rPr>
          <w:rFonts w:ascii="Times New Roman" w:hAnsi="Times New Roman" w:cs="Times New Roman"/>
          <w:sz w:val="24"/>
          <w:szCs w:val="24"/>
        </w:rPr>
        <w:t xml:space="preserve"> karena masih terjadi penurunan.</w:t>
      </w:r>
    </w:p>
    <w:p w:rsidR="00BF0BCD" w:rsidRPr="00CA5F61" w:rsidRDefault="00CE29F2" w:rsidP="00BF0BCD">
      <w:pPr>
        <w:pStyle w:val="ListParagraph"/>
        <w:numPr>
          <w:ilvl w:val="0"/>
          <w:numId w:val="33"/>
        </w:numPr>
        <w:spacing w:line="480" w:lineRule="auto"/>
        <w:jc w:val="both"/>
        <w:rPr>
          <w:rFonts w:ascii="Times New Roman" w:hAnsi="Times New Roman" w:cs="Times New Roman"/>
          <w:i/>
          <w:sz w:val="24"/>
          <w:szCs w:val="24"/>
        </w:rPr>
      </w:pPr>
      <w:r>
        <w:rPr>
          <w:rFonts w:ascii="Times New Roman" w:hAnsi="Times New Roman" w:cs="Times New Roman"/>
          <w:sz w:val="24"/>
          <w:szCs w:val="24"/>
        </w:rPr>
        <w:t xml:space="preserve">Rasio Kecukupan Dana pada Dana Pensiun PT Telekomunikasi Indonesia (Persero) Tbk rata-rata </w:t>
      </w:r>
      <w:r w:rsidR="00C24FF8">
        <w:rPr>
          <w:rFonts w:ascii="Times New Roman" w:hAnsi="Times New Roman" w:cs="Times New Roman"/>
          <w:sz w:val="24"/>
          <w:szCs w:val="24"/>
        </w:rPr>
        <w:t xml:space="preserve">sebesar 1.140 atau 114,0% namun </w:t>
      </w:r>
      <w:r>
        <w:rPr>
          <w:rFonts w:ascii="Times New Roman" w:hAnsi="Times New Roman" w:cs="Times New Roman"/>
          <w:sz w:val="24"/>
          <w:szCs w:val="24"/>
        </w:rPr>
        <w:t>dilihat dari perkembangannya menurun</w:t>
      </w:r>
      <w:r w:rsidR="003B3848">
        <w:rPr>
          <w:rFonts w:ascii="Times New Roman" w:hAnsi="Times New Roman" w:cs="Times New Roman"/>
          <w:sz w:val="24"/>
          <w:szCs w:val="24"/>
        </w:rPr>
        <w:t xml:space="preserve"> tetapi hanya 2%.</w:t>
      </w:r>
      <w:r w:rsidR="00353B83">
        <w:rPr>
          <w:rFonts w:ascii="Times New Roman" w:hAnsi="Times New Roman" w:cs="Times New Roman"/>
          <w:sz w:val="24"/>
          <w:szCs w:val="24"/>
        </w:rPr>
        <w:t xml:space="preserve"> Pada Dana Pensiun Telkom Rasio Kecukupan Dana</w:t>
      </w:r>
      <w:r w:rsidR="00614074">
        <w:rPr>
          <w:rFonts w:ascii="Times New Roman" w:hAnsi="Times New Roman" w:cs="Times New Roman"/>
          <w:sz w:val="24"/>
          <w:szCs w:val="24"/>
        </w:rPr>
        <w:t xml:space="preserve"> </w:t>
      </w:r>
      <w:r w:rsidR="00353B83">
        <w:rPr>
          <w:rFonts w:ascii="Times New Roman" w:hAnsi="Times New Roman" w:cs="Times New Roman"/>
          <w:sz w:val="24"/>
          <w:szCs w:val="24"/>
        </w:rPr>
        <w:t>berada pada level I : Rasio Pendanaan = 100%, kondisi ini memperlihatkan bahwa Dana Pensiun mengalami dana terpenuhi. Kondisi ini memberikan rasa aman kepada para peserta karen</w:t>
      </w:r>
      <w:r w:rsidR="00CA5F61">
        <w:rPr>
          <w:rFonts w:ascii="Times New Roman" w:hAnsi="Times New Roman" w:cs="Times New Roman"/>
          <w:sz w:val="24"/>
          <w:szCs w:val="24"/>
        </w:rPr>
        <w:t xml:space="preserve">a pensiun terjamin 100%. </w:t>
      </w:r>
    </w:p>
    <w:p w:rsidR="00CA5F61" w:rsidRPr="00BF0BCD" w:rsidRDefault="00CA5F61" w:rsidP="00BF0BCD">
      <w:pPr>
        <w:pStyle w:val="ListParagraph"/>
        <w:numPr>
          <w:ilvl w:val="0"/>
          <w:numId w:val="33"/>
        </w:numPr>
        <w:spacing w:line="480" w:lineRule="auto"/>
        <w:jc w:val="both"/>
        <w:rPr>
          <w:rFonts w:ascii="Times New Roman" w:hAnsi="Times New Roman" w:cs="Times New Roman"/>
          <w:i/>
          <w:sz w:val="24"/>
          <w:szCs w:val="24"/>
        </w:rPr>
      </w:pPr>
      <w:r>
        <w:rPr>
          <w:rFonts w:ascii="Times New Roman" w:hAnsi="Times New Roman" w:cs="Times New Roman"/>
          <w:sz w:val="24"/>
          <w:szCs w:val="24"/>
        </w:rPr>
        <w:lastRenderedPageBreak/>
        <w:t>Iuran Pensiun pada Dana Pensiun PT Telekomunikasi Indonesia (Persero) Tbk, terus mengalami penurunan. Harusnya terjadi adanya Iuran Tambahan, tapi pada Dana Pensiun Telkom tidak terjadi karena Rasio Kecukupan Dana Masih diatas 100%.</w:t>
      </w:r>
    </w:p>
    <w:p w:rsidR="007D7464" w:rsidRPr="004B71CF" w:rsidRDefault="004B71CF" w:rsidP="004B71CF">
      <w:pPr>
        <w:pStyle w:val="ListParagraph"/>
        <w:numPr>
          <w:ilvl w:val="0"/>
          <w:numId w:val="33"/>
        </w:numPr>
        <w:spacing w:line="480" w:lineRule="auto"/>
        <w:jc w:val="both"/>
        <w:rPr>
          <w:rFonts w:ascii="Times New Roman" w:hAnsi="Times New Roman" w:cs="Times New Roman"/>
          <w:i/>
          <w:sz w:val="24"/>
          <w:szCs w:val="24"/>
        </w:rPr>
      </w:pPr>
      <w:r w:rsidRPr="004B71CF">
        <w:rPr>
          <w:rFonts w:ascii="Times New Roman" w:hAnsi="Times New Roman" w:cs="Times New Roman"/>
          <w:sz w:val="24"/>
          <w:szCs w:val="24"/>
        </w:rPr>
        <w:t>Pada Dana Pensiun</w:t>
      </w:r>
      <w:r w:rsidR="00EF26C4">
        <w:rPr>
          <w:rFonts w:ascii="Times New Roman" w:hAnsi="Times New Roman" w:cs="Times New Roman"/>
          <w:sz w:val="24"/>
          <w:szCs w:val="24"/>
        </w:rPr>
        <w:t xml:space="preserve"> PT</w:t>
      </w:r>
      <w:r w:rsidRPr="004B71CF">
        <w:rPr>
          <w:rFonts w:ascii="Times New Roman" w:hAnsi="Times New Roman" w:cs="Times New Roman"/>
          <w:sz w:val="24"/>
          <w:szCs w:val="24"/>
        </w:rPr>
        <w:t xml:space="preserve"> Telekomunikasi Indonesia </w:t>
      </w:r>
      <w:r w:rsidR="00EF26C4">
        <w:rPr>
          <w:rFonts w:ascii="Times New Roman" w:hAnsi="Times New Roman" w:cs="Times New Roman"/>
          <w:sz w:val="24"/>
          <w:szCs w:val="24"/>
        </w:rPr>
        <w:t xml:space="preserve">(Persero) Tbk </w:t>
      </w:r>
      <w:r w:rsidRPr="004B71CF">
        <w:rPr>
          <w:rFonts w:ascii="Times New Roman" w:hAnsi="Times New Roman" w:cs="Times New Roman"/>
          <w:sz w:val="24"/>
          <w:szCs w:val="24"/>
        </w:rPr>
        <w:t xml:space="preserve">Periode 2011-2016. </w:t>
      </w:r>
      <w:r w:rsidR="00CA5F61">
        <w:rPr>
          <w:rFonts w:ascii="Times New Roman" w:hAnsi="Times New Roman" w:cs="Times New Roman"/>
          <w:sz w:val="24"/>
          <w:szCs w:val="24"/>
        </w:rPr>
        <w:t>Secara Parsial</w:t>
      </w:r>
      <w:r w:rsidR="00614074">
        <w:rPr>
          <w:rFonts w:ascii="Times New Roman" w:hAnsi="Times New Roman" w:cs="Times New Roman"/>
          <w:sz w:val="24"/>
          <w:szCs w:val="24"/>
        </w:rPr>
        <w:t xml:space="preserve"> </w:t>
      </w:r>
      <w:r w:rsidR="00402F54" w:rsidRPr="004B71CF">
        <w:rPr>
          <w:rFonts w:ascii="Times New Roman" w:hAnsi="Times New Roman" w:cs="Times New Roman"/>
          <w:i/>
          <w:sz w:val="24"/>
          <w:szCs w:val="24"/>
        </w:rPr>
        <w:t>Return On Investment</w:t>
      </w:r>
      <w:r w:rsidR="00614074">
        <w:rPr>
          <w:rFonts w:ascii="Times New Roman" w:hAnsi="Times New Roman" w:cs="Times New Roman"/>
          <w:i/>
          <w:sz w:val="24"/>
          <w:szCs w:val="24"/>
        </w:rPr>
        <w:t xml:space="preserve"> </w:t>
      </w:r>
      <w:r w:rsidR="00402F54" w:rsidRPr="004B71CF">
        <w:rPr>
          <w:rFonts w:ascii="Times New Roman" w:hAnsi="Times New Roman" w:cs="Times New Roman"/>
          <w:sz w:val="24"/>
          <w:szCs w:val="24"/>
        </w:rPr>
        <w:t>berpengaruh</w:t>
      </w:r>
      <w:r w:rsidR="00614074">
        <w:rPr>
          <w:rFonts w:ascii="Times New Roman" w:hAnsi="Times New Roman" w:cs="Times New Roman"/>
          <w:sz w:val="24"/>
          <w:szCs w:val="24"/>
        </w:rPr>
        <w:t xml:space="preserve"> </w:t>
      </w:r>
      <w:r w:rsidR="003D47A7">
        <w:rPr>
          <w:rFonts w:ascii="Times New Roman" w:hAnsi="Times New Roman" w:cs="Times New Roman"/>
          <w:sz w:val="24"/>
          <w:szCs w:val="24"/>
        </w:rPr>
        <w:t>signifikan</w:t>
      </w:r>
      <w:r w:rsidR="001D57E6">
        <w:rPr>
          <w:rFonts w:ascii="Times New Roman" w:hAnsi="Times New Roman" w:cs="Times New Roman"/>
          <w:sz w:val="24"/>
          <w:szCs w:val="24"/>
        </w:rPr>
        <w:t xml:space="preserve"> terhadap Iuran Pensiun </w:t>
      </w:r>
      <w:r w:rsidR="00402F54" w:rsidRPr="004B71CF">
        <w:rPr>
          <w:rFonts w:ascii="Times New Roman" w:hAnsi="Times New Roman" w:cs="Times New Roman"/>
          <w:sz w:val="24"/>
          <w:szCs w:val="24"/>
        </w:rPr>
        <w:t>dan Rasio Kecukupan Dana</w:t>
      </w:r>
      <w:r w:rsidR="00E21A53">
        <w:rPr>
          <w:rFonts w:ascii="Times New Roman" w:hAnsi="Times New Roman" w:cs="Times New Roman"/>
          <w:sz w:val="24"/>
          <w:szCs w:val="24"/>
        </w:rPr>
        <w:t xml:space="preserve"> berpengaruh </w:t>
      </w:r>
      <w:r w:rsidR="003D47A7">
        <w:rPr>
          <w:rFonts w:ascii="Times New Roman" w:hAnsi="Times New Roman" w:cs="Times New Roman"/>
          <w:sz w:val="24"/>
          <w:szCs w:val="24"/>
        </w:rPr>
        <w:t xml:space="preserve">signifikan </w:t>
      </w:r>
      <w:r w:rsidR="00402F54" w:rsidRPr="004B71CF">
        <w:rPr>
          <w:rFonts w:ascii="Times New Roman" w:hAnsi="Times New Roman" w:cs="Times New Roman"/>
          <w:sz w:val="24"/>
          <w:szCs w:val="24"/>
        </w:rPr>
        <w:t>terhadap Iuran Pensiun</w:t>
      </w:r>
      <w:r>
        <w:rPr>
          <w:rFonts w:ascii="Times New Roman" w:hAnsi="Times New Roman" w:cs="Times New Roman"/>
          <w:sz w:val="24"/>
          <w:szCs w:val="24"/>
        </w:rPr>
        <w:t>.</w:t>
      </w:r>
      <w:r w:rsidR="00614074">
        <w:rPr>
          <w:rFonts w:ascii="Times New Roman" w:hAnsi="Times New Roman" w:cs="Times New Roman"/>
          <w:sz w:val="24"/>
          <w:szCs w:val="24"/>
        </w:rPr>
        <w:t xml:space="preserve"> </w:t>
      </w:r>
      <w:r w:rsidR="00353B83" w:rsidRPr="004B71CF">
        <w:rPr>
          <w:rFonts w:ascii="Times New Roman" w:hAnsi="Times New Roman" w:cs="Times New Roman"/>
          <w:sz w:val="24"/>
          <w:szCs w:val="24"/>
        </w:rPr>
        <w:t xml:space="preserve">Secara Simultan terdapat pengaruh yang signifikan antara </w:t>
      </w:r>
      <w:r w:rsidR="00353B83" w:rsidRPr="004B71CF">
        <w:rPr>
          <w:rFonts w:ascii="Times New Roman" w:hAnsi="Times New Roman" w:cs="Times New Roman"/>
          <w:i/>
          <w:sz w:val="24"/>
          <w:szCs w:val="24"/>
        </w:rPr>
        <w:t>Return On Investment</w:t>
      </w:r>
      <w:r w:rsidR="00353B83" w:rsidRPr="004B71CF">
        <w:rPr>
          <w:rFonts w:ascii="Times New Roman" w:hAnsi="Times New Roman" w:cs="Times New Roman"/>
          <w:sz w:val="24"/>
          <w:szCs w:val="24"/>
        </w:rPr>
        <w:t xml:space="preserve"> dan Rasio Kecukupan Dana terhadap Iuran Pensiun.</w:t>
      </w:r>
    </w:p>
    <w:p w:rsidR="004B71CF" w:rsidRPr="004B71CF" w:rsidRDefault="004B71CF" w:rsidP="004B71CF">
      <w:pPr>
        <w:spacing w:line="240" w:lineRule="auto"/>
        <w:jc w:val="both"/>
        <w:rPr>
          <w:rFonts w:ascii="Times New Roman" w:hAnsi="Times New Roman" w:cs="Times New Roman"/>
          <w:i/>
          <w:sz w:val="24"/>
          <w:szCs w:val="24"/>
        </w:rPr>
      </w:pPr>
    </w:p>
    <w:p w:rsidR="00240A0D" w:rsidRDefault="007D7464" w:rsidP="007D7464">
      <w:pPr>
        <w:spacing w:line="480" w:lineRule="auto"/>
        <w:jc w:val="both"/>
        <w:rPr>
          <w:rFonts w:ascii="Times New Roman" w:hAnsi="Times New Roman" w:cs="Times New Roman"/>
          <w:sz w:val="24"/>
          <w:szCs w:val="24"/>
        </w:rPr>
      </w:pPr>
      <w:r w:rsidRPr="007D7464">
        <w:rPr>
          <w:rFonts w:ascii="Times New Roman" w:hAnsi="Times New Roman" w:cs="Times New Roman"/>
          <w:b/>
          <w:sz w:val="24"/>
          <w:szCs w:val="24"/>
        </w:rPr>
        <w:t>5.2</w:t>
      </w:r>
      <w:r w:rsidRPr="007D7464">
        <w:rPr>
          <w:rFonts w:ascii="Times New Roman" w:hAnsi="Times New Roman" w:cs="Times New Roman"/>
          <w:b/>
          <w:sz w:val="24"/>
          <w:szCs w:val="24"/>
        </w:rPr>
        <w:tab/>
        <w:t>Sara</w:t>
      </w:r>
      <w:r>
        <w:rPr>
          <w:rFonts w:ascii="Times New Roman" w:hAnsi="Times New Roman" w:cs="Times New Roman"/>
          <w:b/>
          <w:sz w:val="24"/>
          <w:szCs w:val="24"/>
        </w:rPr>
        <w:t>n</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Berdasarkan hasil penelitian, pembahasan serta kesimpulan. Peneliti dapat memberikan beberapa saran seba</w:t>
      </w:r>
      <w:r w:rsidR="00240A0D">
        <w:rPr>
          <w:rFonts w:ascii="Times New Roman" w:hAnsi="Times New Roman" w:cs="Times New Roman"/>
          <w:sz w:val="24"/>
          <w:szCs w:val="24"/>
        </w:rPr>
        <w:t>g</w:t>
      </w:r>
      <w:r>
        <w:rPr>
          <w:rFonts w:ascii="Times New Roman" w:hAnsi="Times New Roman" w:cs="Times New Roman"/>
          <w:sz w:val="24"/>
          <w:szCs w:val="24"/>
        </w:rPr>
        <w:t>ai berikut:</w:t>
      </w:r>
    </w:p>
    <w:p w:rsidR="00240A0D" w:rsidRDefault="00240A0D" w:rsidP="00240A0D">
      <w:pPr>
        <w:pStyle w:val="ListParagraph"/>
        <w:numPr>
          <w:ilvl w:val="0"/>
          <w:numId w:val="35"/>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Sebagai badan hukum yang melakukan usaha di bidang Investasi, Dana Pensiun Telkom sebaiknya memiliki jenis investasi yang paling menguntungkan sesuai dengan peraturan yang berlaku, dengan demikian diharapkan </w:t>
      </w:r>
      <w:r w:rsidR="00EE1F41">
        <w:rPr>
          <w:rFonts w:ascii="Times New Roman" w:hAnsi="Times New Roman" w:cs="Times New Roman"/>
          <w:i/>
          <w:sz w:val="24"/>
          <w:szCs w:val="24"/>
        </w:rPr>
        <w:t xml:space="preserve">Return </w:t>
      </w:r>
      <w:r w:rsidR="00EE1F41">
        <w:rPr>
          <w:rFonts w:ascii="Times New Roman" w:hAnsi="Times New Roman" w:cs="Times New Roman"/>
          <w:sz w:val="24"/>
          <w:szCs w:val="24"/>
        </w:rPr>
        <w:t xml:space="preserve">yang diperoleh akan lebih optimal. </w:t>
      </w:r>
    </w:p>
    <w:p w:rsidR="00EE1F41" w:rsidRDefault="00EE1F41" w:rsidP="00240A0D">
      <w:pPr>
        <w:pStyle w:val="ListParagraph"/>
        <w:numPr>
          <w:ilvl w:val="0"/>
          <w:numId w:val="35"/>
        </w:numPr>
        <w:spacing w:line="480" w:lineRule="auto"/>
        <w:jc w:val="both"/>
        <w:rPr>
          <w:rFonts w:ascii="Times New Roman" w:hAnsi="Times New Roman" w:cs="Times New Roman"/>
          <w:sz w:val="24"/>
          <w:szCs w:val="24"/>
        </w:rPr>
      </w:pPr>
      <w:r>
        <w:rPr>
          <w:rFonts w:ascii="Times New Roman" w:hAnsi="Times New Roman" w:cs="Times New Roman"/>
          <w:sz w:val="24"/>
          <w:szCs w:val="24"/>
        </w:rPr>
        <w:t>Sebagai pendiri Dana Pensiun, PT Telekomunikasi Indonesia (Persero) Tbk sebaiknya memberikan arahan investasi yang lebih fleksibel yang memungkinkan</w:t>
      </w:r>
      <w:r w:rsidR="00E920F7">
        <w:rPr>
          <w:rFonts w:ascii="Times New Roman" w:hAnsi="Times New Roman" w:cs="Times New Roman"/>
          <w:sz w:val="24"/>
          <w:szCs w:val="24"/>
        </w:rPr>
        <w:t xml:space="preserve"> pengurus Dana Pensiun untuk lebih leluasa dalam melakukan kegiatan investasinya.</w:t>
      </w:r>
    </w:p>
    <w:p w:rsidR="00EE1F41" w:rsidRDefault="00E920F7" w:rsidP="00240A0D">
      <w:pPr>
        <w:pStyle w:val="ListParagraph"/>
        <w:numPr>
          <w:ilvl w:val="0"/>
          <w:numId w:val="35"/>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Mengingat bahwa dalam Dana Pensiun kegiatan investasi adalah hal yang paling utama </w:t>
      </w:r>
      <w:r w:rsidR="0095097C">
        <w:rPr>
          <w:rFonts w:ascii="Times New Roman" w:hAnsi="Times New Roman" w:cs="Times New Roman"/>
          <w:sz w:val="24"/>
          <w:szCs w:val="24"/>
        </w:rPr>
        <w:t>maka harus terus di</w:t>
      </w:r>
      <w:r>
        <w:rPr>
          <w:rFonts w:ascii="Times New Roman" w:hAnsi="Times New Roman" w:cs="Times New Roman"/>
          <w:sz w:val="24"/>
          <w:szCs w:val="24"/>
        </w:rPr>
        <w:t>tingkatkan kegiatan investasinya</w:t>
      </w:r>
      <w:r w:rsidR="004B71CF">
        <w:rPr>
          <w:rFonts w:ascii="Times New Roman" w:hAnsi="Times New Roman" w:cs="Times New Roman"/>
          <w:sz w:val="24"/>
          <w:szCs w:val="24"/>
        </w:rPr>
        <w:t>.</w:t>
      </w:r>
      <w:r w:rsidR="00116E2F">
        <w:rPr>
          <w:rFonts w:ascii="Times New Roman" w:hAnsi="Times New Roman" w:cs="Times New Roman"/>
          <w:sz w:val="24"/>
          <w:szCs w:val="24"/>
        </w:rPr>
        <w:t xml:space="preserve"> Supaya </w:t>
      </w:r>
      <w:r>
        <w:rPr>
          <w:rFonts w:ascii="Times New Roman" w:hAnsi="Times New Roman" w:cs="Times New Roman"/>
          <w:sz w:val="24"/>
          <w:szCs w:val="24"/>
        </w:rPr>
        <w:lastRenderedPageBreak/>
        <w:t xml:space="preserve">Rasio Kecukupan Dana tidak </w:t>
      </w:r>
      <w:r w:rsidR="002408EE">
        <w:rPr>
          <w:rFonts w:ascii="Times New Roman" w:hAnsi="Times New Roman" w:cs="Times New Roman"/>
          <w:sz w:val="24"/>
          <w:szCs w:val="24"/>
        </w:rPr>
        <w:t xml:space="preserve">akan </w:t>
      </w:r>
      <w:r w:rsidR="00116E2F">
        <w:rPr>
          <w:rFonts w:ascii="Times New Roman" w:hAnsi="Times New Roman" w:cs="Times New Roman"/>
          <w:sz w:val="24"/>
          <w:szCs w:val="24"/>
        </w:rPr>
        <w:t xml:space="preserve">mengalami defisit, dan </w:t>
      </w:r>
      <w:r>
        <w:rPr>
          <w:rFonts w:ascii="Times New Roman" w:hAnsi="Times New Roman" w:cs="Times New Roman"/>
          <w:sz w:val="24"/>
          <w:szCs w:val="24"/>
        </w:rPr>
        <w:t xml:space="preserve">tidak terjadi adanya Iuran Tambahan. Jika hasil investasi yang dilakukan oleh Dana Pensiun tinggi maka </w:t>
      </w:r>
      <w:r w:rsidR="004B71CF">
        <w:rPr>
          <w:rFonts w:ascii="Times New Roman" w:hAnsi="Times New Roman" w:cs="Times New Roman"/>
          <w:sz w:val="24"/>
          <w:szCs w:val="24"/>
        </w:rPr>
        <w:t>Rasio Kecukupan Dana akan meningkat d</w:t>
      </w:r>
      <w:r w:rsidR="00116E2F">
        <w:rPr>
          <w:rFonts w:ascii="Times New Roman" w:hAnsi="Times New Roman" w:cs="Times New Roman"/>
          <w:sz w:val="24"/>
          <w:szCs w:val="24"/>
        </w:rPr>
        <w:t>an Manfaat Dana Pensiun bisa terpenuhi.</w:t>
      </w:r>
    </w:p>
    <w:p w:rsidR="0065112E" w:rsidRPr="004F35EE" w:rsidRDefault="0065112E" w:rsidP="004F35EE">
      <w:pPr>
        <w:pStyle w:val="ListParagraph"/>
        <w:numPr>
          <w:ilvl w:val="0"/>
          <w:numId w:val="35"/>
        </w:numPr>
        <w:spacing w:line="480" w:lineRule="auto"/>
        <w:jc w:val="both"/>
        <w:rPr>
          <w:rFonts w:ascii="Times New Roman" w:hAnsi="Times New Roman" w:cs="Times New Roman"/>
          <w:sz w:val="24"/>
          <w:szCs w:val="24"/>
        </w:rPr>
      </w:pPr>
      <w:proofErr w:type="spellStart"/>
      <w:r w:rsidRPr="0065112E">
        <w:rPr>
          <w:rFonts w:ascii="Times New Roman" w:hAnsi="Times New Roman" w:cs="Times New Roman"/>
          <w:sz w:val="24"/>
          <w:szCs w:val="24"/>
          <w:lang w:val="en-US"/>
        </w:rPr>
        <w:t>Penelitian</w:t>
      </w:r>
      <w:proofErr w:type="spellEnd"/>
      <w:r w:rsidR="00614074">
        <w:rPr>
          <w:rFonts w:ascii="Times New Roman" w:hAnsi="Times New Roman" w:cs="Times New Roman"/>
          <w:sz w:val="24"/>
          <w:szCs w:val="24"/>
        </w:rPr>
        <w:t xml:space="preserve"> </w:t>
      </w:r>
      <w:proofErr w:type="spellStart"/>
      <w:r w:rsidRPr="0065112E">
        <w:rPr>
          <w:rFonts w:ascii="Times New Roman" w:hAnsi="Times New Roman" w:cs="Times New Roman"/>
          <w:sz w:val="24"/>
          <w:szCs w:val="24"/>
          <w:lang w:val="en-US"/>
        </w:rPr>
        <w:t>selanjutnya</w:t>
      </w:r>
      <w:proofErr w:type="spellEnd"/>
      <w:r w:rsidR="00614074">
        <w:rPr>
          <w:rFonts w:ascii="Times New Roman" w:hAnsi="Times New Roman" w:cs="Times New Roman"/>
          <w:sz w:val="24"/>
          <w:szCs w:val="24"/>
        </w:rPr>
        <w:t xml:space="preserve"> </w:t>
      </w:r>
      <w:proofErr w:type="spellStart"/>
      <w:r w:rsidRPr="0065112E">
        <w:rPr>
          <w:rFonts w:ascii="Times New Roman" w:hAnsi="Times New Roman" w:cs="Times New Roman"/>
          <w:sz w:val="24"/>
          <w:szCs w:val="24"/>
          <w:lang w:val="en-US"/>
        </w:rPr>
        <w:t>disarankan</w:t>
      </w:r>
      <w:proofErr w:type="spellEnd"/>
      <w:r w:rsidRPr="0065112E">
        <w:rPr>
          <w:rFonts w:ascii="Times New Roman" w:hAnsi="Times New Roman" w:cs="Times New Roman"/>
          <w:sz w:val="24"/>
          <w:szCs w:val="24"/>
          <w:lang w:val="en-US"/>
        </w:rPr>
        <w:t xml:space="preserve"> agar </w:t>
      </w:r>
      <w:proofErr w:type="spellStart"/>
      <w:r w:rsidRPr="0065112E">
        <w:rPr>
          <w:rFonts w:ascii="Times New Roman" w:hAnsi="Times New Roman" w:cs="Times New Roman"/>
          <w:sz w:val="24"/>
          <w:szCs w:val="24"/>
          <w:lang w:val="en-US"/>
        </w:rPr>
        <w:t>menambahkan</w:t>
      </w:r>
      <w:proofErr w:type="spellEnd"/>
      <w:r w:rsidRPr="0065112E">
        <w:rPr>
          <w:rFonts w:ascii="Times New Roman" w:hAnsi="Times New Roman" w:cs="Times New Roman"/>
          <w:sz w:val="24"/>
          <w:szCs w:val="24"/>
        </w:rPr>
        <w:t xml:space="preserve"> variabel lain selain ROI dan RKD untuk</w:t>
      </w:r>
      <w:r w:rsidR="00614074">
        <w:rPr>
          <w:rFonts w:ascii="Times New Roman" w:hAnsi="Times New Roman" w:cs="Times New Roman"/>
          <w:sz w:val="24"/>
          <w:szCs w:val="24"/>
        </w:rPr>
        <w:t xml:space="preserve"> </w:t>
      </w:r>
      <w:r w:rsidRPr="0065112E">
        <w:rPr>
          <w:rFonts w:ascii="Times New Roman" w:hAnsi="Times New Roman" w:cs="Times New Roman"/>
          <w:sz w:val="24"/>
          <w:szCs w:val="24"/>
        </w:rPr>
        <w:t>ukuran</w:t>
      </w:r>
      <w:r w:rsidR="00614074">
        <w:rPr>
          <w:rFonts w:ascii="Times New Roman" w:hAnsi="Times New Roman" w:cs="Times New Roman"/>
          <w:sz w:val="24"/>
          <w:szCs w:val="24"/>
        </w:rPr>
        <w:t xml:space="preserve"> </w:t>
      </w:r>
      <w:r w:rsidRPr="0065112E">
        <w:rPr>
          <w:rFonts w:ascii="Times New Roman" w:hAnsi="Times New Roman" w:cs="Times New Roman"/>
          <w:sz w:val="24"/>
          <w:szCs w:val="24"/>
        </w:rPr>
        <w:t>kinerja Dana Pensiun, seperti tingkat</w:t>
      </w:r>
      <w:r w:rsidR="00614074">
        <w:rPr>
          <w:rFonts w:ascii="Times New Roman" w:hAnsi="Times New Roman" w:cs="Times New Roman"/>
          <w:sz w:val="24"/>
          <w:szCs w:val="24"/>
        </w:rPr>
        <w:t xml:space="preserve"> </w:t>
      </w:r>
      <w:r w:rsidRPr="0065112E">
        <w:rPr>
          <w:rFonts w:ascii="Times New Roman" w:hAnsi="Times New Roman" w:cs="Times New Roman"/>
          <w:sz w:val="24"/>
          <w:szCs w:val="24"/>
        </w:rPr>
        <w:t xml:space="preserve">inflasi, tingkat bunga teknis, </w:t>
      </w:r>
      <w:proofErr w:type="gramStart"/>
      <w:r w:rsidRPr="0065112E">
        <w:rPr>
          <w:rFonts w:ascii="Times New Roman" w:hAnsi="Times New Roman" w:cs="Times New Roman"/>
          <w:sz w:val="24"/>
          <w:szCs w:val="24"/>
        </w:rPr>
        <w:t>dan</w:t>
      </w:r>
      <w:proofErr w:type="gramEnd"/>
      <w:r w:rsidRPr="0065112E">
        <w:rPr>
          <w:rFonts w:ascii="Times New Roman" w:hAnsi="Times New Roman" w:cs="Times New Roman"/>
          <w:sz w:val="24"/>
          <w:szCs w:val="24"/>
        </w:rPr>
        <w:t xml:space="preserve"> kenaikan gaji</w:t>
      </w:r>
      <w:r w:rsidR="00614074">
        <w:rPr>
          <w:rFonts w:ascii="Times New Roman" w:hAnsi="Times New Roman" w:cs="Times New Roman"/>
          <w:sz w:val="24"/>
          <w:szCs w:val="24"/>
        </w:rPr>
        <w:t xml:space="preserve"> </w:t>
      </w:r>
      <w:r w:rsidRPr="0065112E">
        <w:rPr>
          <w:rFonts w:ascii="Times New Roman" w:hAnsi="Times New Roman" w:cs="Times New Roman"/>
          <w:sz w:val="24"/>
          <w:szCs w:val="24"/>
        </w:rPr>
        <w:t>dasar pensiun.</w:t>
      </w:r>
      <w:bookmarkStart w:id="0" w:name="_GoBack"/>
      <w:bookmarkEnd w:id="0"/>
    </w:p>
    <w:sectPr w:rsidR="0065112E" w:rsidRPr="004F35EE" w:rsidSect="00EA7591">
      <w:footerReference w:type="default" r:id="rId8"/>
      <w:pgSz w:w="11906" w:h="16838"/>
      <w:pgMar w:top="1701" w:right="1701" w:bottom="1701" w:left="2268" w:header="709" w:footer="709" w:gutter="0"/>
      <w:pgNumType w:start="8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424" w:rsidRDefault="00E94424" w:rsidP="00EA4CFF">
      <w:pPr>
        <w:spacing w:after="0" w:line="240" w:lineRule="auto"/>
      </w:pPr>
      <w:r>
        <w:separator/>
      </w:r>
    </w:p>
  </w:endnote>
  <w:endnote w:type="continuationSeparator" w:id="1">
    <w:p w:rsidR="00E94424" w:rsidRDefault="00E94424" w:rsidP="00EA4C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5091543"/>
      <w:docPartObj>
        <w:docPartGallery w:val="Page Numbers (Bottom of Page)"/>
        <w:docPartUnique/>
      </w:docPartObj>
    </w:sdtPr>
    <w:sdtEndPr>
      <w:rPr>
        <w:noProof/>
      </w:rPr>
    </w:sdtEndPr>
    <w:sdtContent>
      <w:p w:rsidR="00BF0BCD" w:rsidRDefault="0080622F">
        <w:pPr>
          <w:pStyle w:val="Footer"/>
          <w:jc w:val="right"/>
        </w:pPr>
        <w:r>
          <w:fldChar w:fldCharType="begin"/>
        </w:r>
        <w:r w:rsidR="004F35EE">
          <w:instrText xml:space="preserve"> PAGE   \* MERGEFORMAT </w:instrText>
        </w:r>
        <w:r>
          <w:fldChar w:fldCharType="separate"/>
        </w:r>
        <w:r w:rsidR="00EA7591">
          <w:rPr>
            <w:noProof/>
          </w:rPr>
          <w:t>83</w:t>
        </w:r>
        <w:r>
          <w:rPr>
            <w:noProof/>
          </w:rPr>
          <w:fldChar w:fldCharType="end"/>
        </w:r>
      </w:p>
    </w:sdtContent>
  </w:sdt>
  <w:p w:rsidR="00BF0BCD" w:rsidRDefault="00BF0B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424" w:rsidRDefault="00E94424" w:rsidP="00EA4CFF">
      <w:pPr>
        <w:spacing w:after="0" w:line="240" w:lineRule="auto"/>
      </w:pPr>
      <w:r>
        <w:separator/>
      </w:r>
    </w:p>
  </w:footnote>
  <w:footnote w:type="continuationSeparator" w:id="1">
    <w:p w:rsidR="00E94424" w:rsidRDefault="00E94424" w:rsidP="00EA4C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334F7"/>
    <w:multiLevelType w:val="hybridMultilevel"/>
    <w:tmpl w:val="6158FC9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42C3167"/>
    <w:multiLevelType w:val="multilevel"/>
    <w:tmpl w:val="795E773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511971"/>
    <w:multiLevelType w:val="hybridMultilevel"/>
    <w:tmpl w:val="509E0C26"/>
    <w:lvl w:ilvl="0" w:tplc="A316F986">
      <w:start w:val="1"/>
      <w:numFmt w:val="decimal"/>
      <w:lvlText w:val="%1."/>
      <w:lvlJc w:val="left"/>
      <w:pPr>
        <w:ind w:left="1149" w:hanging="360"/>
      </w:pPr>
      <w:rPr>
        <w:rFonts w:hint="default"/>
      </w:rPr>
    </w:lvl>
    <w:lvl w:ilvl="1" w:tplc="04210019" w:tentative="1">
      <w:start w:val="1"/>
      <w:numFmt w:val="lowerLetter"/>
      <w:lvlText w:val="%2."/>
      <w:lvlJc w:val="left"/>
      <w:pPr>
        <w:ind w:left="1869" w:hanging="360"/>
      </w:pPr>
    </w:lvl>
    <w:lvl w:ilvl="2" w:tplc="0421001B" w:tentative="1">
      <w:start w:val="1"/>
      <w:numFmt w:val="lowerRoman"/>
      <w:lvlText w:val="%3."/>
      <w:lvlJc w:val="right"/>
      <w:pPr>
        <w:ind w:left="2589" w:hanging="180"/>
      </w:pPr>
    </w:lvl>
    <w:lvl w:ilvl="3" w:tplc="0421000F" w:tentative="1">
      <w:start w:val="1"/>
      <w:numFmt w:val="decimal"/>
      <w:lvlText w:val="%4."/>
      <w:lvlJc w:val="left"/>
      <w:pPr>
        <w:ind w:left="3309" w:hanging="360"/>
      </w:pPr>
    </w:lvl>
    <w:lvl w:ilvl="4" w:tplc="04210019" w:tentative="1">
      <w:start w:val="1"/>
      <w:numFmt w:val="lowerLetter"/>
      <w:lvlText w:val="%5."/>
      <w:lvlJc w:val="left"/>
      <w:pPr>
        <w:ind w:left="4029" w:hanging="360"/>
      </w:pPr>
    </w:lvl>
    <w:lvl w:ilvl="5" w:tplc="0421001B" w:tentative="1">
      <w:start w:val="1"/>
      <w:numFmt w:val="lowerRoman"/>
      <w:lvlText w:val="%6."/>
      <w:lvlJc w:val="right"/>
      <w:pPr>
        <w:ind w:left="4749" w:hanging="180"/>
      </w:pPr>
    </w:lvl>
    <w:lvl w:ilvl="6" w:tplc="0421000F" w:tentative="1">
      <w:start w:val="1"/>
      <w:numFmt w:val="decimal"/>
      <w:lvlText w:val="%7."/>
      <w:lvlJc w:val="left"/>
      <w:pPr>
        <w:ind w:left="5469" w:hanging="360"/>
      </w:pPr>
    </w:lvl>
    <w:lvl w:ilvl="7" w:tplc="04210019" w:tentative="1">
      <w:start w:val="1"/>
      <w:numFmt w:val="lowerLetter"/>
      <w:lvlText w:val="%8."/>
      <w:lvlJc w:val="left"/>
      <w:pPr>
        <w:ind w:left="6189" w:hanging="360"/>
      </w:pPr>
    </w:lvl>
    <w:lvl w:ilvl="8" w:tplc="0421001B" w:tentative="1">
      <w:start w:val="1"/>
      <w:numFmt w:val="lowerRoman"/>
      <w:lvlText w:val="%9."/>
      <w:lvlJc w:val="right"/>
      <w:pPr>
        <w:ind w:left="6909" w:hanging="180"/>
      </w:pPr>
    </w:lvl>
  </w:abstractNum>
  <w:abstractNum w:abstractNumId="3">
    <w:nsid w:val="05D45382"/>
    <w:multiLevelType w:val="hybridMultilevel"/>
    <w:tmpl w:val="F45C0E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82815D8"/>
    <w:multiLevelType w:val="multilevel"/>
    <w:tmpl w:val="8D2448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BE51413"/>
    <w:multiLevelType w:val="multilevel"/>
    <w:tmpl w:val="66BCAF7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0013806"/>
    <w:multiLevelType w:val="hybridMultilevel"/>
    <w:tmpl w:val="05025ED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0357440"/>
    <w:multiLevelType w:val="hybridMultilevel"/>
    <w:tmpl w:val="8E34C3A6"/>
    <w:lvl w:ilvl="0" w:tplc="4C5E487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108F6060"/>
    <w:multiLevelType w:val="multilevel"/>
    <w:tmpl w:val="5FDCF6C8"/>
    <w:lvl w:ilvl="0">
      <w:start w:val="1"/>
      <w:numFmt w:val="decimal"/>
      <w:lvlText w:val="%1."/>
      <w:lvlJc w:val="left"/>
      <w:pPr>
        <w:ind w:left="1149" w:hanging="360"/>
      </w:pPr>
      <w:rPr>
        <w:rFonts w:hint="default"/>
      </w:rPr>
    </w:lvl>
    <w:lvl w:ilvl="1">
      <w:start w:val="8"/>
      <w:numFmt w:val="decimal"/>
      <w:isLgl/>
      <w:lvlText w:val="%1.%2"/>
      <w:lvlJc w:val="left"/>
      <w:pPr>
        <w:ind w:left="1509" w:hanging="720"/>
      </w:pPr>
      <w:rPr>
        <w:rFonts w:hint="default"/>
      </w:rPr>
    </w:lvl>
    <w:lvl w:ilvl="2">
      <w:start w:val="1"/>
      <w:numFmt w:val="decimal"/>
      <w:isLgl/>
      <w:lvlText w:val="%1.%2.%3"/>
      <w:lvlJc w:val="left"/>
      <w:pPr>
        <w:ind w:left="1509" w:hanging="720"/>
      </w:pPr>
      <w:rPr>
        <w:rFonts w:hint="default"/>
      </w:rPr>
    </w:lvl>
    <w:lvl w:ilvl="3">
      <w:start w:val="1"/>
      <w:numFmt w:val="decimal"/>
      <w:isLgl/>
      <w:lvlText w:val="%1.%2.%3.%4"/>
      <w:lvlJc w:val="left"/>
      <w:pPr>
        <w:ind w:left="1509" w:hanging="720"/>
      </w:pPr>
      <w:rPr>
        <w:rFonts w:hint="default"/>
      </w:rPr>
    </w:lvl>
    <w:lvl w:ilvl="4">
      <w:start w:val="1"/>
      <w:numFmt w:val="decimal"/>
      <w:isLgl/>
      <w:lvlText w:val="%1.%2.%3.%4.%5"/>
      <w:lvlJc w:val="left"/>
      <w:pPr>
        <w:ind w:left="1869" w:hanging="1080"/>
      </w:pPr>
      <w:rPr>
        <w:rFonts w:hint="default"/>
      </w:rPr>
    </w:lvl>
    <w:lvl w:ilvl="5">
      <w:start w:val="1"/>
      <w:numFmt w:val="decimal"/>
      <w:isLgl/>
      <w:lvlText w:val="%1.%2.%3.%4.%5.%6"/>
      <w:lvlJc w:val="left"/>
      <w:pPr>
        <w:ind w:left="1869" w:hanging="1080"/>
      </w:pPr>
      <w:rPr>
        <w:rFonts w:hint="default"/>
      </w:rPr>
    </w:lvl>
    <w:lvl w:ilvl="6">
      <w:start w:val="1"/>
      <w:numFmt w:val="decimal"/>
      <w:isLgl/>
      <w:lvlText w:val="%1.%2.%3.%4.%5.%6.%7"/>
      <w:lvlJc w:val="left"/>
      <w:pPr>
        <w:ind w:left="2229" w:hanging="1440"/>
      </w:pPr>
      <w:rPr>
        <w:rFonts w:hint="default"/>
      </w:rPr>
    </w:lvl>
    <w:lvl w:ilvl="7">
      <w:start w:val="1"/>
      <w:numFmt w:val="decimal"/>
      <w:isLgl/>
      <w:lvlText w:val="%1.%2.%3.%4.%5.%6.%7.%8"/>
      <w:lvlJc w:val="left"/>
      <w:pPr>
        <w:ind w:left="2229" w:hanging="1440"/>
      </w:pPr>
      <w:rPr>
        <w:rFonts w:hint="default"/>
      </w:rPr>
    </w:lvl>
    <w:lvl w:ilvl="8">
      <w:start w:val="1"/>
      <w:numFmt w:val="decimal"/>
      <w:isLgl/>
      <w:lvlText w:val="%1.%2.%3.%4.%5.%6.%7.%8.%9"/>
      <w:lvlJc w:val="left"/>
      <w:pPr>
        <w:ind w:left="2589" w:hanging="1800"/>
      </w:pPr>
      <w:rPr>
        <w:rFonts w:hint="default"/>
      </w:rPr>
    </w:lvl>
  </w:abstractNum>
  <w:abstractNum w:abstractNumId="9">
    <w:nsid w:val="119113C3"/>
    <w:multiLevelType w:val="hybridMultilevel"/>
    <w:tmpl w:val="ACFA973A"/>
    <w:lvl w:ilvl="0" w:tplc="061CB38C">
      <w:start w:val="1"/>
      <w:numFmt w:val="upperLetter"/>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5C30397"/>
    <w:multiLevelType w:val="hybridMultilevel"/>
    <w:tmpl w:val="D7DE211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6A85D53"/>
    <w:multiLevelType w:val="hybridMultilevel"/>
    <w:tmpl w:val="192889B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11567CD"/>
    <w:multiLevelType w:val="hybridMultilevel"/>
    <w:tmpl w:val="D8A6F37E"/>
    <w:lvl w:ilvl="0" w:tplc="3D22CB6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28EC1CAB"/>
    <w:multiLevelType w:val="multilevel"/>
    <w:tmpl w:val="795E773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B6C00EF"/>
    <w:multiLevelType w:val="hybridMultilevel"/>
    <w:tmpl w:val="9FCCDA0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0737A36"/>
    <w:multiLevelType w:val="multilevel"/>
    <w:tmpl w:val="FD925C26"/>
    <w:lvl w:ilvl="0">
      <w:start w:val="1"/>
      <w:numFmt w:val="decimal"/>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3234281A"/>
    <w:multiLevelType w:val="multilevel"/>
    <w:tmpl w:val="FD925C26"/>
    <w:lvl w:ilvl="0">
      <w:start w:val="1"/>
      <w:numFmt w:val="decimal"/>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436D6087"/>
    <w:multiLevelType w:val="multilevel"/>
    <w:tmpl w:val="305C968C"/>
    <w:lvl w:ilvl="0">
      <w:start w:val="1"/>
      <w:numFmt w:val="decimal"/>
      <w:lvlText w:val="%1."/>
      <w:lvlJc w:val="left"/>
      <w:pPr>
        <w:ind w:left="789" w:hanging="360"/>
      </w:pPr>
    </w:lvl>
    <w:lvl w:ilvl="1">
      <w:start w:val="8"/>
      <w:numFmt w:val="decimal"/>
      <w:isLgl/>
      <w:lvlText w:val="%1.%2"/>
      <w:lvlJc w:val="left"/>
      <w:pPr>
        <w:ind w:left="1149" w:hanging="720"/>
      </w:pPr>
      <w:rPr>
        <w:rFonts w:hint="default"/>
      </w:rPr>
    </w:lvl>
    <w:lvl w:ilvl="2">
      <w:start w:val="3"/>
      <w:numFmt w:val="decimal"/>
      <w:isLgl/>
      <w:lvlText w:val="%1.%2.%3"/>
      <w:lvlJc w:val="left"/>
      <w:pPr>
        <w:ind w:left="1149" w:hanging="720"/>
      </w:pPr>
      <w:rPr>
        <w:rFonts w:hint="default"/>
      </w:rPr>
    </w:lvl>
    <w:lvl w:ilvl="3">
      <w:start w:val="1"/>
      <w:numFmt w:val="decimal"/>
      <w:isLgl/>
      <w:lvlText w:val="%1.%2.%3.%4"/>
      <w:lvlJc w:val="left"/>
      <w:pPr>
        <w:ind w:left="1149" w:hanging="720"/>
      </w:pPr>
      <w:rPr>
        <w:rFonts w:hint="default"/>
      </w:rPr>
    </w:lvl>
    <w:lvl w:ilvl="4">
      <w:start w:val="1"/>
      <w:numFmt w:val="decimal"/>
      <w:isLgl/>
      <w:lvlText w:val="%1.%2.%3.%4.%5"/>
      <w:lvlJc w:val="left"/>
      <w:pPr>
        <w:ind w:left="1509" w:hanging="1080"/>
      </w:pPr>
      <w:rPr>
        <w:rFonts w:hint="default"/>
      </w:rPr>
    </w:lvl>
    <w:lvl w:ilvl="5">
      <w:start w:val="1"/>
      <w:numFmt w:val="decimal"/>
      <w:isLgl/>
      <w:lvlText w:val="%1.%2.%3.%4.%5.%6"/>
      <w:lvlJc w:val="left"/>
      <w:pPr>
        <w:ind w:left="1509" w:hanging="1080"/>
      </w:pPr>
      <w:rPr>
        <w:rFonts w:hint="default"/>
      </w:rPr>
    </w:lvl>
    <w:lvl w:ilvl="6">
      <w:start w:val="1"/>
      <w:numFmt w:val="decimal"/>
      <w:isLgl/>
      <w:lvlText w:val="%1.%2.%3.%4.%5.%6.%7"/>
      <w:lvlJc w:val="left"/>
      <w:pPr>
        <w:ind w:left="1869" w:hanging="1440"/>
      </w:pPr>
      <w:rPr>
        <w:rFonts w:hint="default"/>
      </w:rPr>
    </w:lvl>
    <w:lvl w:ilvl="7">
      <w:start w:val="1"/>
      <w:numFmt w:val="decimal"/>
      <w:isLgl/>
      <w:lvlText w:val="%1.%2.%3.%4.%5.%6.%7.%8"/>
      <w:lvlJc w:val="left"/>
      <w:pPr>
        <w:ind w:left="1869" w:hanging="1440"/>
      </w:pPr>
      <w:rPr>
        <w:rFonts w:hint="default"/>
      </w:rPr>
    </w:lvl>
    <w:lvl w:ilvl="8">
      <w:start w:val="1"/>
      <w:numFmt w:val="decimal"/>
      <w:isLgl/>
      <w:lvlText w:val="%1.%2.%3.%4.%5.%6.%7.%8.%9"/>
      <w:lvlJc w:val="left"/>
      <w:pPr>
        <w:ind w:left="2229" w:hanging="1800"/>
      </w:pPr>
      <w:rPr>
        <w:rFonts w:hint="default"/>
      </w:rPr>
    </w:lvl>
  </w:abstractNum>
  <w:abstractNum w:abstractNumId="18">
    <w:nsid w:val="438927FD"/>
    <w:multiLevelType w:val="multilevel"/>
    <w:tmpl w:val="795E773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638028B"/>
    <w:multiLevelType w:val="multilevel"/>
    <w:tmpl w:val="66BCAF7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12428CA"/>
    <w:multiLevelType w:val="multilevel"/>
    <w:tmpl w:val="FD925C26"/>
    <w:lvl w:ilvl="0">
      <w:start w:val="1"/>
      <w:numFmt w:val="decimal"/>
      <w:lvlText w:val="%1."/>
      <w:lvlJc w:val="left"/>
      <w:pPr>
        <w:ind w:left="720" w:hanging="360"/>
      </w:pPr>
      <w:rPr>
        <w:rFonts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523760AE"/>
    <w:multiLevelType w:val="hybridMultilevel"/>
    <w:tmpl w:val="A19EB3C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3A07472"/>
    <w:multiLevelType w:val="hybridMultilevel"/>
    <w:tmpl w:val="7F2420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56193501"/>
    <w:multiLevelType w:val="hybridMultilevel"/>
    <w:tmpl w:val="6D6663DC"/>
    <w:lvl w:ilvl="0" w:tplc="6C3CB25A">
      <w:start w:val="1"/>
      <w:numFmt w:val="decimal"/>
      <w:lvlText w:val="%1."/>
      <w:lvlJc w:val="left"/>
      <w:pPr>
        <w:ind w:left="720" w:hanging="360"/>
      </w:pPr>
      <w:rPr>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95D1C27"/>
    <w:multiLevelType w:val="hybridMultilevel"/>
    <w:tmpl w:val="3208CF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5BB15BC6"/>
    <w:multiLevelType w:val="multilevel"/>
    <w:tmpl w:val="3B441630"/>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D596917"/>
    <w:multiLevelType w:val="hybridMultilevel"/>
    <w:tmpl w:val="E38632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FD70461"/>
    <w:multiLevelType w:val="hybridMultilevel"/>
    <w:tmpl w:val="783ABC6C"/>
    <w:lvl w:ilvl="0" w:tplc="FFFFFFFF">
      <w:start w:val="1"/>
      <w:numFmt w:val="lowerLetter"/>
      <w:lvlText w:val="%1."/>
      <w:lvlJc w:val="left"/>
      <w:pPr>
        <w:ind w:left="789" w:hanging="360"/>
      </w:pPr>
    </w:lvl>
    <w:lvl w:ilvl="1" w:tplc="04210019" w:tentative="1">
      <w:start w:val="1"/>
      <w:numFmt w:val="lowerLetter"/>
      <w:lvlText w:val="%2."/>
      <w:lvlJc w:val="left"/>
      <w:pPr>
        <w:ind w:left="1509" w:hanging="360"/>
      </w:pPr>
    </w:lvl>
    <w:lvl w:ilvl="2" w:tplc="0421001B" w:tentative="1">
      <w:start w:val="1"/>
      <w:numFmt w:val="lowerRoman"/>
      <w:lvlText w:val="%3."/>
      <w:lvlJc w:val="right"/>
      <w:pPr>
        <w:ind w:left="2229" w:hanging="180"/>
      </w:pPr>
    </w:lvl>
    <w:lvl w:ilvl="3" w:tplc="0421000F" w:tentative="1">
      <w:start w:val="1"/>
      <w:numFmt w:val="decimal"/>
      <w:lvlText w:val="%4."/>
      <w:lvlJc w:val="left"/>
      <w:pPr>
        <w:ind w:left="2949" w:hanging="360"/>
      </w:pPr>
    </w:lvl>
    <w:lvl w:ilvl="4" w:tplc="04210019" w:tentative="1">
      <w:start w:val="1"/>
      <w:numFmt w:val="lowerLetter"/>
      <w:lvlText w:val="%5."/>
      <w:lvlJc w:val="left"/>
      <w:pPr>
        <w:ind w:left="3669" w:hanging="360"/>
      </w:pPr>
    </w:lvl>
    <w:lvl w:ilvl="5" w:tplc="0421001B" w:tentative="1">
      <w:start w:val="1"/>
      <w:numFmt w:val="lowerRoman"/>
      <w:lvlText w:val="%6."/>
      <w:lvlJc w:val="right"/>
      <w:pPr>
        <w:ind w:left="4389" w:hanging="180"/>
      </w:pPr>
    </w:lvl>
    <w:lvl w:ilvl="6" w:tplc="0421000F" w:tentative="1">
      <w:start w:val="1"/>
      <w:numFmt w:val="decimal"/>
      <w:lvlText w:val="%7."/>
      <w:lvlJc w:val="left"/>
      <w:pPr>
        <w:ind w:left="5109" w:hanging="360"/>
      </w:pPr>
    </w:lvl>
    <w:lvl w:ilvl="7" w:tplc="04210019" w:tentative="1">
      <w:start w:val="1"/>
      <w:numFmt w:val="lowerLetter"/>
      <w:lvlText w:val="%8."/>
      <w:lvlJc w:val="left"/>
      <w:pPr>
        <w:ind w:left="5829" w:hanging="360"/>
      </w:pPr>
    </w:lvl>
    <w:lvl w:ilvl="8" w:tplc="0421001B" w:tentative="1">
      <w:start w:val="1"/>
      <w:numFmt w:val="lowerRoman"/>
      <w:lvlText w:val="%9."/>
      <w:lvlJc w:val="right"/>
      <w:pPr>
        <w:ind w:left="6549" w:hanging="180"/>
      </w:pPr>
    </w:lvl>
  </w:abstractNum>
  <w:abstractNum w:abstractNumId="28">
    <w:nsid w:val="601B45EA"/>
    <w:multiLevelType w:val="hybridMultilevel"/>
    <w:tmpl w:val="3A34545E"/>
    <w:lvl w:ilvl="0" w:tplc="0AB4E5FA">
      <w:start w:val="1"/>
      <w:numFmt w:val="decimal"/>
      <w:lvlText w:val="%1."/>
      <w:lvlJc w:val="left"/>
      <w:pPr>
        <w:ind w:left="1149" w:hanging="360"/>
      </w:pPr>
      <w:rPr>
        <w:rFonts w:hint="default"/>
      </w:rPr>
    </w:lvl>
    <w:lvl w:ilvl="1" w:tplc="04210019" w:tentative="1">
      <w:start w:val="1"/>
      <w:numFmt w:val="lowerLetter"/>
      <w:lvlText w:val="%2."/>
      <w:lvlJc w:val="left"/>
      <w:pPr>
        <w:ind w:left="1869" w:hanging="360"/>
      </w:pPr>
    </w:lvl>
    <w:lvl w:ilvl="2" w:tplc="0421001B" w:tentative="1">
      <w:start w:val="1"/>
      <w:numFmt w:val="lowerRoman"/>
      <w:lvlText w:val="%3."/>
      <w:lvlJc w:val="right"/>
      <w:pPr>
        <w:ind w:left="2589" w:hanging="180"/>
      </w:pPr>
    </w:lvl>
    <w:lvl w:ilvl="3" w:tplc="0421000F" w:tentative="1">
      <w:start w:val="1"/>
      <w:numFmt w:val="decimal"/>
      <w:lvlText w:val="%4."/>
      <w:lvlJc w:val="left"/>
      <w:pPr>
        <w:ind w:left="3309" w:hanging="360"/>
      </w:pPr>
    </w:lvl>
    <w:lvl w:ilvl="4" w:tplc="04210019" w:tentative="1">
      <w:start w:val="1"/>
      <w:numFmt w:val="lowerLetter"/>
      <w:lvlText w:val="%5."/>
      <w:lvlJc w:val="left"/>
      <w:pPr>
        <w:ind w:left="4029" w:hanging="360"/>
      </w:pPr>
    </w:lvl>
    <w:lvl w:ilvl="5" w:tplc="0421001B" w:tentative="1">
      <w:start w:val="1"/>
      <w:numFmt w:val="lowerRoman"/>
      <w:lvlText w:val="%6."/>
      <w:lvlJc w:val="right"/>
      <w:pPr>
        <w:ind w:left="4749" w:hanging="180"/>
      </w:pPr>
    </w:lvl>
    <w:lvl w:ilvl="6" w:tplc="0421000F" w:tentative="1">
      <w:start w:val="1"/>
      <w:numFmt w:val="decimal"/>
      <w:lvlText w:val="%7."/>
      <w:lvlJc w:val="left"/>
      <w:pPr>
        <w:ind w:left="5469" w:hanging="360"/>
      </w:pPr>
    </w:lvl>
    <w:lvl w:ilvl="7" w:tplc="04210019" w:tentative="1">
      <w:start w:val="1"/>
      <w:numFmt w:val="lowerLetter"/>
      <w:lvlText w:val="%8."/>
      <w:lvlJc w:val="left"/>
      <w:pPr>
        <w:ind w:left="6189" w:hanging="360"/>
      </w:pPr>
    </w:lvl>
    <w:lvl w:ilvl="8" w:tplc="0421001B" w:tentative="1">
      <w:start w:val="1"/>
      <w:numFmt w:val="lowerRoman"/>
      <w:lvlText w:val="%9."/>
      <w:lvlJc w:val="right"/>
      <w:pPr>
        <w:ind w:left="6909" w:hanging="180"/>
      </w:pPr>
    </w:lvl>
  </w:abstractNum>
  <w:abstractNum w:abstractNumId="29">
    <w:nsid w:val="72A44A0F"/>
    <w:multiLevelType w:val="hybridMultilevel"/>
    <w:tmpl w:val="DC00834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74996377"/>
    <w:multiLevelType w:val="hybridMultilevel"/>
    <w:tmpl w:val="1E52702E"/>
    <w:lvl w:ilvl="0" w:tplc="0421000F">
      <w:start w:val="1"/>
      <w:numFmt w:val="decimal"/>
      <w:lvlText w:val="%1."/>
      <w:lvlJc w:val="left"/>
      <w:pPr>
        <w:ind w:left="789" w:hanging="360"/>
      </w:pPr>
    </w:lvl>
    <w:lvl w:ilvl="1" w:tplc="04210019" w:tentative="1">
      <w:start w:val="1"/>
      <w:numFmt w:val="lowerLetter"/>
      <w:lvlText w:val="%2."/>
      <w:lvlJc w:val="left"/>
      <w:pPr>
        <w:ind w:left="1509" w:hanging="360"/>
      </w:pPr>
    </w:lvl>
    <w:lvl w:ilvl="2" w:tplc="0421001B" w:tentative="1">
      <w:start w:val="1"/>
      <w:numFmt w:val="lowerRoman"/>
      <w:lvlText w:val="%3."/>
      <w:lvlJc w:val="right"/>
      <w:pPr>
        <w:ind w:left="2229" w:hanging="180"/>
      </w:pPr>
    </w:lvl>
    <w:lvl w:ilvl="3" w:tplc="0421000F" w:tentative="1">
      <w:start w:val="1"/>
      <w:numFmt w:val="decimal"/>
      <w:lvlText w:val="%4."/>
      <w:lvlJc w:val="left"/>
      <w:pPr>
        <w:ind w:left="2949" w:hanging="360"/>
      </w:pPr>
    </w:lvl>
    <w:lvl w:ilvl="4" w:tplc="04210019" w:tentative="1">
      <w:start w:val="1"/>
      <w:numFmt w:val="lowerLetter"/>
      <w:lvlText w:val="%5."/>
      <w:lvlJc w:val="left"/>
      <w:pPr>
        <w:ind w:left="3669" w:hanging="360"/>
      </w:pPr>
    </w:lvl>
    <w:lvl w:ilvl="5" w:tplc="0421001B" w:tentative="1">
      <w:start w:val="1"/>
      <w:numFmt w:val="lowerRoman"/>
      <w:lvlText w:val="%6."/>
      <w:lvlJc w:val="right"/>
      <w:pPr>
        <w:ind w:left="4389" w:hanging="180"/>
      </w:pPr>
    </w:lvl>
    <w:lvl w:ilvl="6" w:tplc="0421000F" w:tentative="1">
      <w:start w:val="1"/>
      <w:numFmt w:val="decimal"/>
      <w:lvlText w:val="%7."/>
      <w:lvlJc w:val="left"/>
      <w:pPr>
        <w:ind w:left="5109" w:hanging="360"/>
      </w:pPr>
    </w:lvl>
    <w:lvl w:ilvl="7" w:tplc="04210019" w:tentative="1">
      <w:start w:val="1"/>
      <w:numFmt w:val="lowerLetter"/>
      <w:lvlText w:val="%8."/>
      <w:lvlJc w:val="left"/>
      <w:pPr>
        <w:ind w:left="5829" w:hanging="360"/>
      </w:pPr>
    </w:lvl>
    <w:lvl w:ilvl="8" w:tplc="0421001B" w:tentative="1">
      <w:start w:val="1"/>
      <w:numFmt w:val="lowerRoman"/>
      <w:lvlText w:val="%9."/>
      <w:lvlJc w:val="right"/>
      <w:pPr>
        <w:ind w:left="6549" w:hanging="180"/>
      </w:pPr>
    </w:lvl>
  </w:abstractNum>
  <w:abstractNum w:abstractNumId="31">
    <w:nsid w:val="777D3F43"/>
    <w:multiLevelType w:val="hybridMultilevel"/>
    <w:tmpl w:val="D5A80C5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9643AD1"/>
    <w:multiLevelType w:val="hybridMultilevel"/>
    <w:tmpl w:val="245AFC3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BEC70AF"/>
    <w:multiLevelType w:val="hybridMultilevel"/>
    <w:tmpl w:val="1E3AF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356E4B"/>
    <w:multiLevelType w:val="hybridMultilevel"/>
    <w:tmpl w:val="E07EF74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3"/>
  </w:num>
  <w:num w:numId="2">
    <w:abstractNumId w:val="11"/>
  </w:num>
  <w:num w:numId="3">
    <w:abstractNumId w:val="19"/>
  </w:num>
  <w:num w:numId="4">
    <w:abstractNumId w:val="21"/>
  </w:num>
  <w:num w:numId="5">
    <w:abstractNumId w:val="32"/>
  </w:num>
  <w:num w:numId="6">
    <w:abstractNumId w:val="5"/>
  </w:num>
  <w:num w:numId="7">
    <w:abstractNumId w:val="1"/>
  </w:num>
  <w:num w:numId="8">
    <w:abstractNumId w:val="18"/>
  </w:num>
  <w:num w:numId="9">
    <w:abstractNumId w:val="13"/>
  </w:num>
  <w:num w:numId="10">
    <w:abstractNumId w:val="26"/>
  </w:num>
  <w:num w:numId="11">
    <w:abstractNumId w:val="20"/>
  </w:num>
  <w:num w:numId="12">
    <w:abstractNumId w:val="16"/>
  </w:num>
  <w:num w:numId="13">
    <w:abstractNumId w:val="15"/>
  </w:num>
  <w:num w:numId="14">
    <w:abstractNumId w:val="3"/>
  </w:num>
  <w:num w:numId="15">
    <w:abstractNumId w:val="24"/>
  </w:num>
  <w:num w:numId="16">
    <w:abstractNumId w:val="14"/>
  </w:num>
  <w:num w:numId="17">
    <w:abstractNumId w:val="12"/>
  </w:num>
  <w:num w:numId="18">
    <w:abstractNumId w:val="25"/>
  </w:num>
  <w:num w:numId="19">
    <w:abstractNumId w:val="29"/>
  </w:num>
  <w:num w:numId="20">
    <w:abstractNumId w:val="34"/>
  </w:num>
  <w:num w:numId="21">
    <w:abstractNumId w:val="7"/>
  </w:num>
  <w:num w:numId="22">
    <w:abstractNumId w:val="10"/>
  </w:num>
  <w:num w:numId="23">
    <w:abstractNumId w:val="4"/>
  </w:num>
  <w:num w:numId="24">
    <w:abstractNumId w:val="22"/>
  </w:num>
  <w:num w:numId="25">
    <w:abstractNumId w:val="30"/>
  </w:num>
  <w:num w:numId="26">
    <w:abstractNumId w:val="8"/>
  </w:num>
  <w:num w:numId="27">
    <w:abstractNumId w:val="17"/>
  </w:num>
  <w:num w:numId="28">
    <w:abstractNumId w:val="28"/>
  </w:num>
  <w:num w:numId="29">
    <w:abstractNumId w:val="31"/>
  </w:num>
  <w:num w:numId="30">
    <w:abstractNumId w:val="27"/>
  </w:num>
  <w:num w:numId="31">
    <w:abstractNumId w:val="2"/>
  </w:num>
  <w:num w:numId="32">
    <w:abstractNumId w:val="9"/>
  </w:num>
  <w:num w:numId="33">
    <w:abstractNumId w:val="23"/>
  </w:num>
  <w:num w:numId="34">
    <w:abstractNumId w:val="6"/>
  </w:num>
  <w:num w:numId="35">
    <w:abstractNumId w:val="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hdrShapeDefaults>
    <o:shapedefaults v:ext="edit" spidmax="108545"/>
  </w:hdrShapeDefaults>
  <w:footnotePr>
    <w:footnote w:id="0"/>
    <w:footnote w:id="1"/>
  </w:footnotePr>
  <w:endnotePr>
    <w:endnote w:id="0"/>
    <w:endnote w:id="1"/>
  </w:endnotePr>
  <w:compat/>
  <w:rsids>
    <w:rsidRoot w:val="00FA3376"/>
    <w:rsid w:val="000035AE"/>
    <w:rsid w:val="0000373F"/>
    <w:rsid w:val="00005BE9"/>
    <w:rsid w:val="00013DA2"/>
    <w:rsid w:val="0002246D"/>
    <w:rsid w:val="00034B5E"/>
    <w:rsid w:val="00036FD6"/>
    <w:rsid w:val="00040BAB"/>
    <w:rsid w:val="00053E0E"/>
    <w:rsid w:val="0005549E"/>
    <w:rsid w:val="000725E7"/>
    <w:rsid w:val="000764FC"/>
    <w:rsid w:val="00080E03"/>
    <w:rsid w:val="000815CD"/>
    <w:rsid w:val="000819FF"/>
    <w:rsid w:val="00083490"/>
    <w:rsid w:val="000843E8"/>
    <w:rsid w:val="00087FC1"/>
    <w:rsid w:val="0009098A"/>
    <w:rsid w:val="000A325C"/>
    <w:rsid w:val="000B26E2"/>
    <w:rsid w:val="000B62DC"/>
    <w:rsid w:val="000C2097"/>
    <w:rsid w:val="000C35A7"/>
    <w:rsid w:val="000C4440"/>
    <w:rsid w:val="000D0BE2"/>
    <w:rsid w:val="000D1704"/>
    <w:rsid w:val="000F412C"/>
    <w:rsid w:val="000F4E4D"/>
    <w:rsid w:val="000F5417"/>
    <w:rsid w:val="00101A18"/>
    <w:rsid w:val="001033AC"/>
    <w:rsid w:val="00106BD2"/>
    <w:rsid w:val="00116E2F"/>
    <w:rsid w:val="0012380C"/>
    <w:rsid w:val="00125A31"/>
    <w:rsid w:val="001450BB"/>
    <w:rsid w:val="00153ABB"/>
    <w:rsid w:val="0015609B"/>
    <w:rsid w:val="001601B3"/>
    <w:rsid w:val="001604EB"/>
    <w:rsid w:val="00163E17"/>
    <w:rsid w:val="001651F3"/>
    <w:rsid w:val="00166D97"/>
    <w:rsid w:val="0017183C"/>
    <w:rsid w:val="00171DE5"/>
    <w:rsid w:val="0018182F"/>
    <w:rsid w:val="00187BB6"/>
    <w:rsid w:val="001A0C6D"/>
    <w:rsid w:val="001B1D19"/>
    <w:rsid w:val="001B79A6"/>
    <w:rsid w:val="001C2989"/>
    <w:rsid w:val="001C3B74"/>
    <w:rsid w:val="001C5003"/>
    <w:rsid w:val="001C63BB"/>
    <w:rsid w:val="001D57E6"/>
    <w:rsid w:val="001E1BD7"/>
    <w:rsid w:val="001F0A5F"/>
    <w:rsid w:val="001F28D3"/>
    <w:rsid w:val="001F33C5"/>
    <w:rsid w:val="00201DAF"/>
    <w:rsid w:val="00207750"/>
    <w:rsid w:val="00210229"/>
    <w:rsid w:val="0021057D"/>
    <w:rsid w:val="00214BD6"/>
    <w:rsid w:val="00225936"/>
    <w:rsid w:val="00225C07"/>
    <w:rsid w:val="00227F92"/>
    <w:rsid w:val="0023013D"/>
    <w:rsid w:val="00237B29"/>
    <w:rsid w:val="002408EE"/>
    <w:rsid w:val="00240A0D"/>
    <w:rsid w:val="00244B86"/>
    <w:rsid w:val="00262583"/>
    <w:rsid w:val="0026299B"/>
    <w:rsid w:val="002644B2"/>
    <w:rsid w:val="002752E3"/>
    <w:rsid w:val="00282A72"/>
    <w:rsid w:val="0028729E"/>
    <w:rsid w:val="00287478"/>
    <w:rsid w:val="00290616"/>
    <w:rsid w:val="00295301"/>
    <w:rsid w:val="002A4DC1"/>
    <w:rsid w:val="002A7263"/>
    <w:rsid w:val="002B0D97"/>
    <w:rsid w:val="002B5B2A"/>
    <w:rsid w:val="002C01DC"/>
    <w:rsid w:val="002C6F2C"/>
    <w:rsid w:val="002D3D58"/>
    <w:rsid w:val="002D5BBA"/>
    <w:rsid w:val="002E2417"/>
    <w:rsid w:val="002E506C"/>
    <w:rsid w:val="002E6C97"/>
    <w:rsid w:val="002E7FDF"/>
    <w:rsid w:val="002F14E6"/>
    <w:rsid w:val="002F1D4F"/>
    <w:rsid w:val="002F2F6E"/>
    <w:rsid w:val="002F72AF"/>
    <w:rsid w:val="00303DE2"/>
    <w:rsid w:val="00304C21"/>
    <w:rsid w:val="00307EC9"/>
    <w:rsid w:val="0031217E"/>
    <w:rsid w:val="00320F1D"/>
    <w:rsid w:val="00321669"/>
    <w:rsid w:val="00323279"/>
    <w:rsid w:val="00327FD3"/>
    <w:rsid w:val="00345346"/>
    <w:rsid w:val="0034735F"/>
    <w:rsid w:val="003473D9"/>
    <w:rsid w:val="00353B83"/>
    <w:rsid w:val="00356A85"/>
    <w:rsid w:val="00363D86"/>
    <w:rsid w:val="003714BA"/>
    <w:rsid w:val="00372425"/>
    <w:rsid w:val="00372A24"/>
    <w:rsid w:val="00375F9A"/>
    <w:rsid w:val="00380817"/>
    <w:rsid w:val="00380E3F"/>
    <w:rsid w:val="003A4497"/>
    <w:rsid w:val="003A5767"/>
    <w:rsid w:val="003A5E0D"/>
    <w:rsid w:val="003B3848"/>
    <w:rsid w:val="003B52DB"/>
    <w:rsid w:val="003C0CB8"/>
    <w:rsid w:val="003C315B"/>
    <w:rsid w:val="003C4137"/>
    <w:rsid w:val="003D3F24"/>
    <w:rsid w:val="003D47A7"/>
    <w:rsid w:val="003F6341"/>
    <w:rsid w:val="003F7C6F"/>
    <w:rsid w:val="003F7E8A"/>
    <w:rsid w:val="00400CE8"/>
    <w:rsid w:val="00402F54"/>
    <w:rsid w:val="004069C2"/>
    <w:rsid w:val="004135D1"/>
    <w:rsid w:val="00413875"/>
    <w:rsid w:val="004167D2"/>
    <w:rsid w:val="00422556"/>
    <w:rsid w:val="00435BC2"/>
    <w:rsid w:val="00437F50"/>
    <w:rsid w:val="0045529B"/>
    <w:rsid w:val="004556D4"/>
    <w:rsid w:val="00462029"/>
    <w:rsid w:val="00462890"/>
    <w:rsid w:val="004662DF"/>
    <w:rsid w:val="00473337"/>
    <w:rsid w:val="00475D14"/>
    <w:rsid w:val="00484F94"/>
    <w:rsid w:val="004873EF"/>
    <w:rsid w:val="00494E55"/>
    <w:rsid w:val="0049641A"/>
    <w:rsid w:val="004967AE"/>
    <w:rsid w:val="004A0F53"/>
    <w:rsid w:val="004A3259"/>
    <w:rsid w:val="004B65DC"/>
    <w:rsid w:val="004B71CF"/>
    <w:rsid w:val="004C4793"/>
    <w:rsid w:val="004D0EFF"/>
    <w:rsid w:val="004E0A7A"/>
    <w:rsid w:val="004E6A8D"/>
    <w:rsid w:val="004F35EE"/>
    <w:rsid w:val="005024D1"/>
    <w:rsid w:val="00503F85"/>
    <w:rsid w:val="005050E7"/>
    <w:rsid w:val="005104D4"/>
    <w:rsid w:val="00513F30"/>
    <w:rsid w:val="00524E32"/>
    <w:rsid w:val="00533829"/>
    <w:rsid w:val="0053483C"/>
    <w:rsid w:val="00540D69"/>
    <w:rsid w:val="00544AC3"/>
    <w:rsid w:val="00544EEE"/>
    <w:rsid w:val="00544F45"/>
    <w:rsid w:val="00545AF1"/>
    <w:rsid w:val="005560C5"/>
    <w:rsid w:val="00560A2F"/>
    <w:rsid w:val="005649B0"/>
    <w:rsid w:val="00573026"/>
    <w:rsid w:val="0057456B"/>
    <w:rsid w:val="00576665"/>
    <w:rsid w:val="00576EAD"/>
    <w:rsid w:val="00580346"/>
    <w:rsid w:val="0058083D"/>
    <w:rsid w:val="00581FDE"/>
    <w:rsid w:val="00583446"/>
    <w:rsid w:val="00585522"/>
    <w:rsid w:val="005A10A3"/>
    <w:rsid w:val="005A1924"/>
    <w:rsid w:val="005A481D"/>
    <w:rsid w:val="005A7011"/>
    <w:rsid w:val="005B2C08"/>
    <w:rsid w:val="005B4124"/>
    <w:rsid w:val="005B5142"/>
    <w:rsid w:val="005C68A8"/>
    <w:rsid w:val="005D0C19"/>
    <w:rsid w:val="005D4A4B"/>
    <w:rsid w:val="005D7685"/>
    <w:rsid w:val="005E2405"/>
    <w:rsid w:val="005E2E33"/>
    <w:rsid w:val="005E3C8E"/>
    <w:rsid w:val="005E4DD8"/>
    <w:rsid w:val="005F3819"/>
    <w:rsid w:val="005F4240"/>
    <w:rsid w:val="005F5FE9"/>
    <w:rsid w:val="006016D0"/>
    <w:rsid w:val="00601C62"/>
    <w:rsid w:val="006136B7"/>
    <w:rsid w:val="00614074"/>
    <w:rsid w:val="0061599D"/>
    <w:rsid w:val="00621885"/>
    <w:rsid w:val="0062517A"/>
    <w:rsid w:val="006275F5"/>
    <w:rsid w:val="00636E43"/>
    <w:rsid w:val="00646E13"/>
    <w:rsid w:val="006474F1"/>
    <w:rsid w:val="0065112E"/>
    <w:rsid w:val="006534E6"/>
    <w:rsid w:val="00653CBB"/>
    <w:rsid w:val="00664E13"/>
    <w:rsid w:val="0066512A"/>
    <w:rsid w:val="00671D2B"/>
    <w:rsid w:val="006729DB"/>
    <w:rsid w:val="006825CC"/>
    <w:rsid w:val="00684E0D"/>
    <w:rsid w:val="00685478"/>
    <w:rsid w:val="006A44F9"/>
    <w:rsid w:val="006A4FBA"/>
    <w:rsid w:val="006B6788"/>
    <w:rsid w:val="006B701C"/>
    <w:rsid w:val="006D05EA"/>
    <w:rsid w:val="006D4405"/>
    <w:rsid w:val="006D697A"/>
    <w:rsid w:val="006E1742"/>
    <w:rsid w:val="006E5910"/>
    <w:rsid w:val="006E7178"/>
    <w:rsid w:val="006E76DE"/>
    <w:rsid w:val="006F058D"/>
    <w:rsid w:val="006F688D"/>
    <w:rsid w:val="006F6CAA"/>
    <w:rsid w:val="007016D6"/>
    <w:rsid w:val="007049BF"/>
    <w:rsid w:val="00714908"/>
    <w:rsid w:val="00716EF6"/>
    <w:rsid w:val="00723BD0"/>
    <w:rsid w:val="00725A86"/>
    <w:rsid w:val="00730C30"/>
    <w:rsid w:val="007402B5"/>
    <w:rsid w:val="00754C47"/>
    <w:rsid w:val="007629F3"/>
    <w:rsid w:val="00763D01"/>
    <w:rsid w:val="0076445A"/>
    <w:rsid w:val="00771B52"/>
    <w:rsid w:val="00776485"/>
    <w:rsid w:val="00776529"/>
    <w:rsid w:val="0078117E"/>
    <w:rsid w:val="00786F8D"/>
    <w:rsid w:val="007875AD"/>
    <w:rsid w:val="007B12E6"/>
    <w:rsid w:val="007C025E"/>
    <w:rsid w:val="007D0218"/>
    <w:rsid w:val="007D5374"/>
    <w:rsid w:val="007D7464"/>
    <w:rsid w:val="007E02FB"/>
    <w:rsid w:val="007E1805"/>
    <w:rsid w:val="007F1D68"/>
    <w:rsid w:val="007F578E"/>
    <w:rsid w:val="00800413"/>
    <w:rsid w:val="0080364B"/>
    <w:rsid w:val="00803B32"/>
    <w:rsid w:val="00804666"/>
    <w:rsid w:val="0080622F"/>
    <w:rsid w:val="00807D08"/>
    <w:rsid w:val="008137CF"/>
    <w:rsid w:val="00817E91"/>
    <w:rsid w:val="0082389F"/>
    <w:rsid w:val="0083271D"/>
    <w:rsid w:val="0084305F"/>
    <w:rsid w:val="00844B2B"/>
    <w:rsid w:val="00844DDA"/>
    <w:rsid w:val="00845A8C"/>
    <w:rsid w:val="00845BA7"/>
    <w:rsid w:val="00857065"/>
    <w:rsid w:val="00857745"/>
    <w:rsid w:val="0086006C"/>
    <w:rsid w:val="00866A9D"/>
    <w:rsid w:val="00876FBE"/>
    <w:rsid w:val="00877E83"/>
    <w:rsid w:val="008A3AB0"/>
    <w:rsid w:val="008A47FD"/>
    <w:rsid w:val="008A5479"/>
    <w:rsid w:val="008A6DCA"/>
    <w:rsid w:val="008A7061"/>
    <w:rsid w:val="008C291C"/>
    <w:rsid w:val="008C6922"/>
    <w:rsid w:val="008D10AA"/>
    <w:rsid w:val="008E40DA"/>
    <w:rsid w:val="008F33F7"/>
    <w:rsid w:val="008F6D77"/>
    <w:rsid w:val="0090401F"/>
    <w:rsid w:val="00910AAE"/>
    <w:rsid w:val="00912445"/>
    <w:rsid w:val="00912CD9"/>
    <w:rsid w:val="0092193F"/>
    <w:rsid w:val="009222ED"/>
    <w:rsid w:val="00927EA4"/>
    <w:rsid w:val="00930D76"/>
    <w:rsid w:val="0093506E"/>
    <w:rsid w:val="0094034F"/>
    <w:rsid w:val="0095097C"/>
    <w:rsid w:val="009557F5"/>
    <w:rsid w:val="0096496B"/>
    <w:rsid w:val="00971055"/>
    <w:rsid w:val="00972BD9"/>
    <w:rsid w:val="009856F5"/>
    <w:rsid w:val="00986A3F"/>
    <w:rsid w:val="00991B47"/>
    <w:rsid w:val="00995C4F"/>
    <w:rsid w:val="00996353"/>
    <w:rsid w:val="009971C9"/>
    <w:rsid w:val="00997731"/>
    <w:rsid w:val="009A016D"/>
    <w:rsid w:val="009A4448"/>
    <w:rsid w:val="009A6B7F"/>
    <w:rsid w:val="009D4622"/>
    <w:rsid w:val="009D69E3"/>
    <w:rsid w:val="009E0084"/>
    <w:rsid w:val="009E6948"/>
    <w:rsid w:val="009F1EB4"/>
    <w:rsid w:val="009F7D9B"/>
    <w:rsid w:val="00A14AFF"/>
    <w:rsid w:val="00A230EA"/>
    <w:rsid w:val="00A3479F"/>
    <w:rsid w:val="00A35CFA"/>
    <w:rsid w:val="00A424DD"/>
    <w:rsid w:val="00A42A79"/>
    <w:rsid w:val="00A57AD0"/>
    <w:rsid w:val="00A57E10"/>
    <w:rsid w:val="00A73723"/>
    <w:rsid w:val="00A73EE3"/>
    <w:rsid w:val="00A8198F"/>
    <w:rsid w:val="00A81A8A"/>
    <w:rsid w:val="00A81CC9"/>
    <w:rsid w:val="00AA3105"/>
    <w:rsid w:val="00AA3E67"/>
    <w:rsid w:val="00AA6A74"/>
    <w:rsid w:val="00AB187B"/>
    <w:rsid w:val="00AB5129"/>
    <w:rsid w:val="00AC15FB"/>
    <w:rsid w:val="00AD466A"/>
    <w:rsid w:val="00AD4A8E"/>
    <w:rsid w:val="00AD512C"/>
    <w:rsid w:val="00AE17E8"/>
    <w:rsid w:val="00AF01A5"/>
    <w:rsid w:val="00AF0E69"/>
    <w:rsid w:val="00AF11B9"/>
    <w:rsid w:val="00AF6350"/>
    <w:rsid w:val="00AF7C40"/>
    <w:rsid w:val="00B026FE"/>
    <w:rsid w:val="00B23ED6"/>
    <w:rsid w:val="00B2440A"/>
    <w:rsid w:val="00B34483"/>
    <w:rsid w:val="00B35059"/>
    <w:rsid w:val="00B37D46"/>
    <w:rsid w:val="00B416E5"/>
    <w:rsid w:val="00B41922"/>
    <w:rsid w:val="00B5158F"/>
    <w:rsid w:val="00B65C61"/>
    <w:rsid w:val="00B7106A"/>
    <w:rsid w:val="00B76002"/>
    <w:rsid w:val="00B836BB"/>
    <w:rsid w:val="00B838C6"/>
    <w:rsid w:val="00B86874"/>
    <w:rsid w:val="00B868D8"/>
    <w:rsid w:val="00B923CC"/>
    <w:rsid w:val="00BA7693"/>
    <w:rsid w:val="00BB1634"/>
    <w:rsid w:val="00BB6FDD"/>
    <w:rsid w:val="00BC5EAF"/>
    <w:rsid w:val="00BD1195"/>
    <w:rsid w:val="00BD7BF3"/>
    <w:rsid w:val="00BE0CBE"/>
    <w:rsid w:val="00BE2866"/>
    <w:rsid w:val="00BE42EB"/>
    <w:rsid w:val="00BE4C0B"/>
    <w:rsid w:val="00BE58FF"/>
    <w:rsid w:val="00BE64E1"/>
    <w:rsid w:val="00BF0BCD"/>
    <w:rsid w:val="00BF4E5C"/>
    <w:rsid w:val="00BF75EA"/>
    <w:rsid w:val="00C033EC"/>
    <w:rsid w:val="00C055DF"/>
    <w:rsid w:val="00C06423"/>
    <w:rsid w:val="00C238FB"/>
    <w:rsid w:val="00C24FF8"/>
    <w:rsid w:val="00C40A91"/>
    <w:rsid w:val="00C4453E"/>
    <w:rsid w:val="00C52E85"/>
    <w:rsid w:val="00C535EF"/>
    <w:rsid w:val="00C5472E"/>
    <w:rsid w:val="00C60B72"/>
    <w:rsid w:val="00C64BC7"/>
    <w:rsid w:val="00C65FA9"/>
    <w:rsid w:val="00C72F7F"/>
    <w:rsid w:val="00C925DE"/>
    <w:rsid w:val="00CA0B3A"/>
    <w:rsid w:val="00CA5F61"/>
    <w:rsid w:val="00CC0FC7"/>
    <w:rsid w:val="00CC3994"/>
    <w:rsid w:val="00CC7E58"/>
    <w:rsid w:val="00CD0694"/>
    <w:rsid w:val="00CD359D"/>
    <w:rsid w:val="00CD3BE7"/>
    <w:rsid w:val="00CE1337"/>
    <w:rsid w:val="00CE29F2"/>
    <w:rsid w:val="00CE3CDC"/>
    <w:rsid w:val="00CE496A"/>
    <w:rsid w:val="00CF05D2"/>
    <w:rsid w:val="00CF0ECA"/>
    <w:rsid w:val="00D05E83"/>
    <w:rsid w:val="00D07FA2"/>
    <w:rsid w:val="00D22905"/>
    <w:rsid w:val="00D259B5"/>
    <w:rsid w:val="00D2688E"/>
    <w:rsid w:val="00D344CE"/>
    <w:rsid w:val="00D34B99"/>
    <w:rsid w:val="00D37281"/>
    <w:rsid w:val="00D37F11"/>
    <w:rsid w:val="00D41ECD"/>
    <w:rsid w:val="00D515FC"/>
    <w:rsid w:val="00D52300"/>
    <w:rsid w:val="00D549F9"/>
    <w:rsid w:val="00D820A0"/>
    <w:rsid w:val="00D95C01"/>
    <w:rsid w:val="00D97851"/>
    <w:rsid w:val="00DA0A88"/>
    <w:rsid w:val="00DA76BF"/>
    <w:rsid w:val="00DB2818"/>
    <w:rsid w:val="00DB2964"/>
    <w:rsid w:val="00DC339D"/>
    <w:rsid w:val="00DC6EFA"/>
    <w:rsid w:val="00DD1F32"/>
    <w:rsid w:val="00DD3D60"/>
    <w:rsid w:val="00DD5A79"/>
    <w:rsid w:val="00DD6B46"/>
    <w:rsid w:val="00DE1F62"/>
    <w:rsid w:val="00DE4ACA"/>
    <w:rsid w:val="00DF0C5F"/>
    <w:rsid w:val="00DF666A"/>
    <w:rsid w:val="00DF7D69"/>
    <w:rsid w:val="00E119D5"/>
    <w:rsid w:val="00E13D84"/>
    <w:rsid w:val="00E14771"/>
    <w:rsid w:val="00E21A53"/>
    <w:rsid w:val="00E21FDC"/>
    <w:rsid w:val="00E228E3"/>
    <w:rsid w:val="00E25542"/>
    <w:rsid w:val="00E4462E"/>
    <w:rsid w:val="00E46676"/>
    <w:rsid w:val="00E47318"/>
    <w:rsid w:val="00E532E2"/>
    <w:rsid w:val="00E723D1"/>
    <w:rsid w:val="00E73770"/>
    <w:rsid w:val="00E77F59"/>
    <w:rsid w:val="00E81E4A"/>
    <w:rsid w:val="00E841FD"/>
    <w:rsid w:val="00E920F7"/>
    <w:rsid w:val="00E94424"/>
    <w:rsid w:val="00E95A73"/>
    <w:rsid w:val="00EA00A5"/>
    <w:rsid w:val="00EA117B"/>
    <w:rsid w:val="00EA31C3"/>
    <w:rsid w:val="00EA3C79"/>
    <w:rsid w:val="00EA4CFF"/>
    <w:rsid w:val="00EA6A7F"/>
    <w:rsid w:val="00EA6CED"/>
    <w:rsid w:val="00EA7591"/>
    <w:rsid w:val="00EB3A8C"/>
    <w:rsid w:val="00EC1978"/>
    <w:rsid w:val="00EC1D1C"/>
    <w:rsid w:val="00ED59EA"/>
    <w:rsid w:val="00EE1C07"/>
    <w:rsid w:val="00EE1F41"/>
    <w:rsid w:val="00EF26C4"/>
    <w:rsid w:val="00EF7298"/>
    <w:rsid w:val="00F02050"/>
    <w:rsid w:val="00F0243D"/>
    <w:rsid w:val="00F04339"/>
    <w:rsid w:val="00F102CC"/>
    <w:rsid w:val="00F2041F"/>
    <w:rsid w:val="00F27898"/>
    <w:rsid w:val="00F3492C"/>
    <w:rsid w:val="00F40917"/>
    <w:rsid w:val="00F47B78"/>
    <w:rsid w:val="00F524FD"/>
    <w:rsid w:val="00F54715"/>
    <w:rsid w:val="00F56C05"/>
    <w:rsid w:val="00F62884"/>
    <w:rsid w:val="00F64D49"/>
    <w:rsid w:val="00F84612"/>
    <w:rsid w:val="00F8769C"/>
    <w:rsid w:val="00F91771"/>
    <w:rsid w:val="00F96B31"/>
    <w:rsid w:val="00FA3376"/>
    <w:rsid w:val="00FA376B"/>
    <w:rsid w:val="00FA78A5"/>
    <w:rsid w:val="00FB226B"/>
    <w:rsid w:val="00FB350B"/>
    <w:rsid w:val="00FC0F72"/>
    <w:rsid w:val="00FD4437"/>
    <w:rsid w:val="00FE3A08"/>
    <w:rsid w:val="00FE7D64"/>
    <w:rsid w:val="00FF3EAC"/>
    <w:rsid w:val="00FF69E8"/>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8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453E"/>
    <w:pPr>
      <w:ind w:left="720"/>
      <w:contextualSpacing/>
    </w:pPr>
  </w:style>
  <w:style w:type="character" w:styleId="LineNumber">
    <w:name w:val="line number"/>
    <w:basedOn w:val="DefaultParagraphFont"/>
    <w:uiPriority w:val="99"/>
    <w:semiHidden/>
    <w:unhideWhenUsed/>
    <w:rsid w:val="002D3D58"/>
  </w:style>
  <w:style w:type="paragraph" w:styleId="Header">
    <w:name w:val="header"/>
    <w:basedOn w:val="Normal"/>
    <w:link w:val="HeaderChar"/>
    <w:uiPriority w:val="99"/>
    <w:unhideWhenUsed/>
    <w:rsid w:val="00EA4C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4CFF"/>
  </w:style>
  <w:style w:type="paragraph" w:styleId="Footer">
    <w:name w:val="footer"/>
    <w:basedOn w:val="Normal"/>
    <w:link w:val="FooterChar"/>
    <w:uiPriority w:val="99"/>
    <w:unhideWhenUsed/>
    <w:rsid w:val="00EA4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4CFF"/>
  </w:style>
  <w:style w:type="table" w:styleId="TableGrid">
    <w:name w:val="Table Grid"/>
    <w:basedOn w:val="TableNormal"/>
    <w:uiPriority w:val="59"/>
    <w:rsid w:val="005104D4"/>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6F058D"/>
  </w:style>
  <w:style w:type="character" w:styleId="Hyperlink">
    <w:name w:val="Hyperlink"/>
    <w:basedOn w:val="DefaultParagraphFont"/>
    <w:uiPriority w:val="99"/>
    <w:unhideWhenUsed/>
    <w:rsid w:val="00CC7E5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04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47B5A-0C53-4526-8086-7D6F12094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32</cp:revision>
  <dcterms:created xsi:type="dcterms:W3CDTF">2018-09-05T02:35:00Z</dcterms:created>
  <dcterms:modified xsi:type="dcterms:W3CDTF">2018-10-24T13:04:00Z</dcterms:modified>
</cp:coreProperties>
</file>